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747" w:rsidRDefault="005B5747" w:rsidP="005B5747">
      <w:pPr>
        <w:pStyle w:val="Default"/>
      </w:pPr>
      <w:bookmarkStart w:id="0" w:name="_GoBack"/>
      <w:bookmarkEnd w:id="0"/>
    </w:p>
    <w:p w:rsidR="005B5747" w:rsidRPr="002A1253" w:rsidRDefault="005B5747" w:rsidP="005B5747">
      <w:pPr>
        <w:pStyle w:val="Default"/>
        <w:rPr>
          <w:sz w:val="20"/>
          <w:szCs w:val="20"/>
        </w:rPr>
      </w:pPr>
      <w:r w:rsidRPr="002A1253">
        <w:rPr>
          <w:sz w:val="20"/>
          <w:szCs w:val="20"/>
        </w:rPr>
        <w:t xml:space="preserve"> </w:t>
      </w:r>
    </w:p>
    <w:p w:rsidR="005B5747" w:rsidRPr="002A1253" w:rsidRDefault="005B5747" w:rsidP="005B5747">
      <w:pPr>
        <w:pStyle w:val="Default"/>
        <w:rPr>
          <w:b/>
          <w:bCs/>
          <w:sz w:val="20"/>
          <w:szCs w:val="20"/>
        </w:rPr>
      </w:pPr>
      <w:r w:rsidRPr="002A1253">
        <w:rPr>
          <w:b/>
          <w:bCs/>
          <w:sz w:val="20"/>
          <w:szCs w:val="20"/>
        </w:rPr>
        <w:t xml:space="preserve">PROGRAMA SOCIAL “Apoyo Económico para Adultos Mayores de 61 A 64 Años” </w:t>
      </w:r>
    </w:p>
    <w:p w:rsidR="005B5747" w:rsidRPr="002A1253" w:rsidRDefault="005B5747" w:rsidP="005B5747">
      <w:pPr>
        <w:pStyle w:val="Default"/>
        <w:rPr>
          <w:sz w:val="20"/>
          <w:szCs w:val="20"/>
        </w:rPr>
      </w:pPr>
    </w:p>
    <w:p w:rsidR="005B5747" w:rsidRPr="002A1253" w:rsidRDefault="005B5747" w:rsidP="005B5747">
      <w:pPr>
        <w:pStyle w:val="Default"/>
        <w:rPr>
          <w:sz w:val="20"/>
          <w:szCs w:val="20"/>
        </w:rPr>
      </w:pPr>
      <w:r w:rsidRPr="002A1253">
        <w:rPr>
          <w:b/>
          <w:bCs/>
          <w:sz w:val="20"/>
          <w:szCs w:val="20"/>
        </w:rPr>
        <w:t xml:space="preserve">INTRODUCCION </w:t>
      </w:r>
    </w:p>
    <w:p w:rsidR="005B5747" w:rsidRPr="002A1253" w:rsidRDefault="005B5747" w:rsidP="005B5747">
      <w:pPr>
        <w:pStyle w:val="Default"/>
        <w:jc w:val="both"/>
        <w:rPr>
          <w:sz w:val="20"/>
          <w:szCs w:val="20"/>
        </w:rPr>
      </w:pPr>
    </w:p>
    <w:p w:rsidR="005B5747" w:rsidRPr="002A1253" w:rsidRDefault="005B5747" w:rsidP="005B5747">
      <w:pPr>
        <w:pStyle w:val="Default"/>
        <w:jc w:val="both"/>
        <w:rPr>
          <w:sz w:val="20"/>
          <w:szCs w:val="20"/>
        </w:rPr>
      </w:pPr>
      <w:r w:rsidRPr="002A1253">
        <w:rPr>
          <w:sz w:val="20"/>
          <w:szCs w:val="20"/>
        </w:rPr>
        <w:t>El 36.6 % de la población total de Iztacalco son adultos de 61 a 64 años según datos del INEGI último censo nacional de población y vivienda. Las personas adultas mayores presentan un mayor riesgo social que resulta en parte inherente al avance de la edad y que se ve acentuada por las deficiencias de cobertura y calidad en materia de seguridad social y atención a la salud; por su mayor propensión a presentar limitaciones físicas o mentales, o por su condición étnica. Por ley, la familia de la persona adulta mayor deberá cumplir con su función social de manera constante y permanente, de tal manera que deberá velar por cada una de las personas adultas mayores que formen parte de ella, y es responsable de proporcionar los satisfactores necesarios para su atención y desarrollo integral (Congreso de la Unión, 2001). Ya existe Ley que sanciona el abandono a los Adultos Mayores en la Ciudad de México gracias la iniciativa de la Diputada Elizabeth Mateos Hernández Presidenta de la Comisión de Grupos Vulnerables. El Instituto Nacional de Ciencias Médicas y Nutrición asegura que un promedio de 16 por ciento de los adultos mayores mexicanos sufre algún grado de maltrato como golpes, ataques psicológicos, insultos o robo de sus bienes. Otro tipo de maltrato es el abandono. Según el estudio “Prevención de caídas en el adulto mayor en el primer nivel de atención en México”, elaborado por la Secretaría de Salud federal (SSA), el 62 por ciento de los accidentes de un adulto mayor ocurre en casa y 26 por ciento en la vía pública, en muchos de los cuales se requiere hospitalización.</w:t>
      </w:r>
    </w:p>
    <w:p w:rsidR="005B5747" w:rsidRPr="002A1253" w:rsidRDefault="005B5747" w:rsidP="005B5747">
      <w:pPr>
        <w:pStyle w:val="Default"/>
        <w:jc w:val="both"/>
        <w:rPr>
          <w:sz w:val="20"/>
          <w:szCs w:val="20"/>
        </w:rPr>
      </w:pPr>
    </w:p>
    <w:p w:rsidR="005B5747" w:rsidRPr="002A1253" w:rsidRDefault="005B5747" w:rsidP="005B5747">
      <w:pPr>
        <w:pStyle w:val="Default"/>
        <w:rPr>
          <w:sz w:val="20"/>
          <w:szCs w:val="20"/>
        </w:rPr>
      </w:pPr>
      <w:r w:rsidRPr="002A1253">
        <w:rPr>
          <w:b/>
          <w:bCs/>
          <w:sz w:val="20"/>
          <w:szCs w:val="20"/>
        </w:rPr>
        <w:t xml:space="preserve">I. Descripción del Programa Social </w:t>
      </w:r>
    </w:p>
    <w:p w:rsidR="005B5747" w:rsidRPr="002A1253" w:rsidRDefault="005B5747" w:rsidP="005B5747">
      <w:pPr>
        <w:pStyle w:val="Default"/>
        <w:rPr>
          <w:b/>
          <w:bCs/>
          <w:sz w:val="20"/>
          <w:szCs w:val="20"/>
        </w:rPr>
      </w:pPr>
    </w:p>
    <w:tbl>
      <w:tblPr>
        <w:tblStyle w:val="Tablaconcuadrcula"/>
        <w:tblW w:w="10348" w:type="dxa"/>
        <w:tblLook w:val="04A0" w:firstRow="1" w:lastRow="0" w:firstColumn="1" w:lastColumn="0" w:noHBand="0" w:noVBand="1"/>
      </w:tblPr>
      <w:tblGrid>
        <w:gridCol w:w="2022"/>
        <w:gridCol w:w="2022"/>
        <w:gridCol w:w="2022"/>
        <w:gridCol w:w="2023"/>
        <w:gridCol w:w="2259"/>
      </w:tblGrid>
      <w:tr w:rsidR="005B5747" w:rsidRPr="002A1253" w:rsidTr="00585C93">
        <w:trPr>
          <w:trHeight w:val="431"/>
        </w:trPr>
        <w:tc>
          <w:tcPr>
            <w:tcW w:w="2022" w:type="dxa"/>
            <w:vAlign w:val="center"/>
          </w:tcPr>
          <w:p w:rsidR="005B5747" w:rsidRPr="002A1253" w:rsidRDefault="005B5747" w:rsidP="00585C93">
            <w:pPr>
              <w:pStyle w:val="Default"/>
              <w:jc w:val="center"/>
              <w:rPr>
                <w:b/>
                <w:bCs/>
                <w:sz w:val="20"/>
                <w:szCs w:val="20"/>
              </w:rPr>
            </w:pPr>
            <w:r w:rsidRPr="002A1253">
              <w:rPr>
                <w:b/>
                <w:bCs/>
                <w:sz w:val="20"/>
                <w:szCs w:val="20"/>
              </w:rPr>
              <w:t>Aspecto del Programa Social</w:t>
            </w:r>
          </w:p>
        </w:tc>
        <w:tc>
          <w:tcPr>
            <w:tcW w:w="2022" w:type="dxa"/>
            <w:vAlign w:val="center"/>
          </w:tcPr>
          <w:p w:rsidR="005B5747" w:rsidRPr="002A1253" w:rsidRDefault="005B5747" w:rsidP="00585C93">
            <w:pPr>
              <w:pStyle w:val="Default"/>
              <w:jc w:val="center"/>
              <w:rPr>
                <w:b/>
                <w:bCs/>
                <w:sz w:val="20"/>
                <w:szCs w:val="20"/>
              </w:rPr>
            </w:pPr>
            <w:r w:rsidRPr="002A1253">
              <w:rPr>
                <w:b/>
                <w:bCs/>
                <w:sz w:val="20"/>
                <w:szCs w:val="20"/>
              </w:rPr>
              <w:t>2015</w:t>
            </w:r>
          </w:p>
        </w:tc>
        <w:tc>
          <w:tcPr>
            <w:tcW w:w="2022" w:type="dxa"/>
            <w:vAlign w:val="center"/>
          </w:tcPr>
          <w:p w:rsidR="005B5747" w:rsidRPr="002A1253" w:rsidRDefault="005B5747" w:rsidP="00585C93">
            <w:pPr>
              <w:pStyle w:val="Default"/>
              <w:jc w:val="center"/>
              <w:rPr>
                <w:b/>
                <w:bCs/>
                <w:sz w:val="20"/>
                <w:szCs w:val="20"/>
              </w:rPr>
            </w:pPr>
            <w:r w:rsidRPr="002A1253">
              <w:rPr>
                <w:b/>
                <w:bCs/>
                <w:sz w:val="20"/>
                <w:szCs w:val="20"/>
              </w:rPr>
              <w:t>2016</w:t>
            </w:r>
          </w:p>
        </w:tc>
        <w:tc>
          <w:tcPr>
            <w:tcW w:w="2023" w:type="dxa"/>
            <w:vAlign w:val="center"/>
          </w:tcPr>
          <w:p w:rsidR="005B5747" w:rsidRPr="002A1253" w:rsidRDefault="005B5747" w:rsidP="00585C93">
            <w:pPr>
              <w:pStyle w:val="Default"/>
              <w:jc w:val="center"/>
              <w:rPr>
                <w:b/>
                <w:bCs/>
                <w:sz w:val="20"/>
                <w:szCs w:val="20"/>
              </w:rPr>
            </w:pPr>
            <w:r w:rsidRPr="002A1253">
              <w:rPr>
                <w:b/>
                <w:bCs/>
                <w:sz w:val="20"/>
                <w:szCs w:val="20"/>
              </w:rPr>
              <w:t>2017</w:t>
            </w:r>
          </w:p>
        </w:tc>
        <w:tc>
          <w:tcPr>
            <w:tcW w:w="2259" w:type="dxa"/>
            <w:vAlign w:val="center"/>
          </w:tcPr>
          <w:p w:rsidR="005B5747" w:rsidRPr="002A1253" w:rsidRDefault="005B5747" w:rsidP="00585C93">
            <w:pPr>
              <w:pStyle w:val="Default"/>
              <w:jc w:val="center"/>
              <w:rPr>
                <w:b/>
                <w:bCs/>
                <w:sz w:val="20"/>
                <w:szCs w:val="20"/>
              </w:rPr>
            </w:pPr>
            <w:r w:rsidRPr="002A1253">
              <w:rPr>
                <w:b/>
                <w:bCs/>
                <w:sz w:val="20"/>
                <w:szCs w:val="20"/>
              </w:rPr>
              <w:t>Justificación en caso de cambios</w:t>
            </w:r>
          </w:p>
        </w:tc>
      </w:tr>
      <w:tr w:rsidR="005B5747" w:rsidRPr="002A1253" w:rsidTr="00585C93">
        <w:tc>
          <w:tcPr>
            <w:tcW w:w="2022" w:type="dxa"/>
          </w:tcPr>
          <w:p w:rsidR="005B5747" w:rsidRPr="002A1253" w:rsidRDefault="005B5747" w:rsidP="00585C93">
            <w:pPr>
              <w:pStyle w:val="Default"/>
              <w:rPr>
                <w:bCs/>
                <w:sz w:val="20"/>
                <w:szCs w:val="20"/>
              </w:rPr>
            </w:pPr>
            <w:r w:rsidRPr="002A1253">
              <w:rPr>
                <w:bCs/>
                <w:sz w:val="20"/>
                <w:szCs w:val="20"/>
              </w:rPr>
              <w:t>Nombre del Programa Social</w:t>
            </w:r>
          </w:p>
        </w:tc>
        <w:tc>
          <w:tcPr>
            <w:tcW w:w="2022" w:type="dxa"/>
          </w:tcPr>
          <w:p w:rsidR="005B5747" w:rsidRPr="002A1253" w:rsidRDefault="005B5747" w:rsidP="00585C93">
            <w:pPr>
              <w:pStyle w:val="Default"/>
              <w:rPr>
                <w:bCs/>
                <w:sz w:val="20"/>
                <w:szCs w:val="20"/>
              </w:rPr>
            </w:pPr>
            <w:r w:rsidRPr="002A1253">
              <w:rPr>
                <w:bCs/>
                <w:sz w:val="20"/>
                <w:szCs w:val="20"/>
              </w:rPr>
              <w:t>No se implemento este Programa Social.</w:t>
            </w:r>
          </w:p>
        </w:tc>
        <w:tc>
          <w:tcPr>
            <w:tcW w:w="2022" w:type="dxa"/>
          </w:tcPr>
          <w:p w:rsidR="005B5747" w:rsidRPr="002A1253" w:rsidRDefault="005B5747" w:rsidP="00585C93">
            <w:pPr>
              <w:pStyle w:val="Default"/>
              <w:rPr>
                <w:sz w:val="20"/>
                <w:szCs w:val="20"/>
              </w:rPr>
            </w:pPr>
            <w:r w:rsidRPr="002A1253">
              <w:rPr>
                <w:sz w:val="20"/>
                <w:szCs w:val="20"/>
              </w:rPr>
              <w:t xml:space="preserve">“Apoyo Económico para Adultos Mayores de 61 A 64 Años” </w:t>
            </w:r>
          </w:p>
          <w:p w:rsidR="005B5747" w:rsidRPr="002A1253" w:rsidRDefault="005B5747" w:rsidP="00585C93">
            <w:pPr>
              <w:pStyle w:val="Default"/>
              <w:rPr>
                <w:b/>
                <w:bCs/>
                <w:sz w:val="20"/>
                <w:szCs w:val="20"/>
              </w:rPr>
            </w:pPr>
          </w:p>
        </w:tc>
        <w:tc>
          <w:tcPr>
            <w:tcW w:w="2023" w:type="dxa"/>
          </w:tcPr>
          <w:p w:rsidR="005B5747" w:rsidRPr="002A1253" w:rsidRDefault="005B5747" w:rsidP="00585C93">
            <w:pPr>
              <w:pStyle w:val="Default"/>
              <w:rPr>
                <w:sz w:val="20"/>
                <w:szCs w:val="20"/>
              </w:rPr>
            </w:pPr>
            <w:r w:rsidRPr="002A1253">
              <w:rPr>
                <w:sz w:val="20"/>
                <w:szCs w:val="20"/>
              </w:rPr>
              <w:t xml:space="preserve">“Apoyo Económico para Adultos Mayores de 61 A 64 Años” </w:t>
            </w:r>
          </w:p>
          <w:p w:rsidR="005B5747" w:rsidRPr="002A1253" w:rsidRDefault="005B5747" w:rsidP="00585C93">
            <w:pPr>
              <w:pStyle w:val="Default"/>
              <w:rPr>
                <w:b/>
                <w:bCs/>
                <w:sz w:val="20"/>
                <w:szCs w:val="20"/>
              </w:rPr>
            </w:pPr>
          </w:p>
          <w:p w:rsidR="005B5747" w:rsidRPr="002A1253" w:rsidRDefault="005B5747" w:rsidP="00585C93">
            <w:pPr>
              <w:pStyle w:val="Default"/>
              <w:rPr>
                <w:b/>
                <w:bCs/>
                <w:sz w:val="20"/>
                <w:szCs w:val="20"/>
              </w:rPr>
            </w:pPr>
          </w:p>
        </w:tc>
        <w:tc>
          <w:tcPr>
            <w:tcW w:w="2259" w:type="dxa"/>
          </w:tcPr>
          <w:p w:rsidR="005B5747" w:rsidRPr="002A1253" w:rsidRDefault="005B5747" w:rsidP="00585C93">
            <w:pPr>
              <w:pStyle w:val="Default"/>
              <w:rPr>
                <w:b/>
                <w:bCs/>
                <w:sz w:val="20"/>
                <w:szCs w:val="20"/>
              </w:rPr>
            </w:pPr>
          </w:p>
        </w:tc>
      </w:tr>
      <w:tr w:rsidR="005B5747" w:rsidRPr="002A1253" w:rsidTr="00585C93">
        <w:tc>
          <w:tcPr>
            <w:tcW w:w="2022" w:type="dxa"/>
          </w:tcPr>
          <w:p w:rsidR="005B5747" w:rsidRPr="002A1253" w:rsidRDefault="005B5747" w:rsidP="00585C93">
            <w:pPr>
              <w:pStyle w:val="Default"/>
              <w:rPr>
                <w:bCs/>
                <w:sz w:val="20"/>
                <w:szCs w:val="20"/>
              </w:rPr>
            </w:pPr>
            <w:r w:rsidRPr="002A1253">
              <w:rPr>
                <w:bCs/>
                <w:sz w:val="20"/>
                <w:szCs w:val="20"/>
              </w:rPr>
              <w:t>Problema central atendido por el Programa Social</w:t>
            </w:r>
          </w:p>
        </w:tc>
        <w:tc>
          <w:tcPr>
            <w:tcW w:w="2022" w:type="dxa"/>
          </w:tcPr>
          <w:p w:rsidR="005B5747" w:rsidRPr="002A1253" w:rsidRDefault="005B5747" w:rsidP="00585C93">
            <w:pPr>
              <w:pStyle w:val="Default"/>
              <w:rPr>
                <w:bCs/>
                <w:sz w:val="20"/>
                <w:szCs w:val="20"/>
              </w:rPr>
            </w:pPr>
            <w:r w:rsidRPr="002A1253">
              <w:rPr>
                <w:bCs/>
                <w:sz w:val="20"/>
                <w:szCs w:val="20"/>
              </w:rPr>
              <w:t>No se implemento este Programa Social.</w:t>
            </w:r>
          </w:p>
        </w:tc>
        <w:tc>
          <w:tcPr>
            <w:tcW w:w="2022" w:type="dxa"/>
          </w:tcPr>
          <w:p w:rsidR="005B5747" w:rsidRPr="002A1253" w:rsidRDefault="005B5747" w:rsidP="00585C93">
            <w:pPr>
              <w:autoSpaceDE w:val="0"/>
              <w:autoSpaceDN w:val="0"/>
              <w:adjustRightInd w:val="0"/>
              <w:jc w:val="both"/>
              <w:rPr>
                <w:rFonts w:ascii="Times New Roman" w:hAnsi="Times New Roman" w:cs="Times New Roman"/>
                <w:bCs/>
                <w:sz w:val="20"/>
                <w:szCs w:val="20"/>
              </w:rPr>
            </w:pPr>
            <w:r w:rsidRPr="002A1253">
              <w:rPr>
                <w:rFonts w:ascii="Times New Roman" w:hAnsi="Times New Roman" w:cs="Times New Roman"/>
                <w:bCs/>
                <w:sz w:val="20"/>
                <w:szCs w:val="20"/>
              </w:rPr>
              <w:t>Apoyar a Adultos Mayores de 61 a 64 años con un apoyo de tipo económico para complementar su ingreso o aporte en la economía familiar.</w:t>
            </w:r>
          </w:p>
        </w:tc>
        <w:tc>
          <w:tcPr>
            <w:tcW w:w="2023" w:type="dxa"/>
          </w:tcPr>
          <w:p w:rsidR="005B5747" w:rsidRPr="002A1253" w:rsidRDefault="005B5747" w:rsidP="00585C93">
            <w:pPr>
              <w:autoSpaceDE w:val="0"/>
              <w:autoSpaceDN w:val="0"/>
              <w:adjustRightInd w:val="0"/>
              <w:jc w:val="both"/>
              <w:rPr>
                <w:rFonts w:ascii="Times New Roman" w:hAnsi="Times New Roman" w:cs="Times New Roman"/>
                <w:bCs/>
                <w:sz w:val="20"/>
                <w:szCs w:val="20"/>
              </w:rPr>
            </w:pPr>
            <w:r w:rsidRPr="002A1253">
              <w:rPr>
                <w:rFonts w:ascii="Times New Roman" w:hAnsi="Times New Roman" w:cs="Times New Roman"/>
                <w:bCs/>
                <w:sz w:val="20"/>
                <w:szCs w:val="20"/>
              </w:rPr>
              <w:t>Apoyar a Adultos Mayores de 61 a 64 años con un apoyo de tipo económico para complementar su ingreso o aporte en la economía familiar.</w:t>
            </w:r>
          </w:p>
        </w:tc>
        <w:tc>
          <w:tcPr>
            <w:tcW w:w="2259" w:type="dxa"/>
          </w:tcPr>
          <w:p w:rsidR="005B5747" w:rsidRPr="002A1253" w:rsidRDefault="005B5747" w:rsidP="00585C93">
            <w:pPr>
              <w:pStyle w:val="Default"/>
              <w:rPr>
                <w:b/>
                <w:bCs/>
                <w:sz w:val="20"/>
                <w:szCs w:val="20"/>
              </w:rPr>
            </w:pPr>
          </w:p>
        </w:tc>
      </w:tr>
      <w:tr w:rsidR="005B5747" w:rsidRPr="002A1253" w:rsidTr="00585C93">
        <w:tc>
          <w:tcPr>
            <w:tcW w:w="2022" w:type="dxa"/>
          </w:tcPr>
          <w:p w:rsidR="005B5747" w:rsidRPr="002A1253" w:rsidRDefault="005B5747" w:rsidP="00585C93">
            <w:pPr>
              <w:pStyle w:val="Default"/>
              <w:rPr>
                <w:bCs/>
                <w:sz w:val="20"/>
                <w:szCs w:val="20"/>
              </w:rPr>
            </w:pPr>
            <w:r w:rsidRPr="002A1253">
              <w:rPr>
                <w:bCs/>
                <w:sz w:val="20"/>
                <w:szCs w:val="20"/>
              </w:rPr>
              <w:t>Objetivo General</w:t>
            </w:r>
          </w:p>
        </w:tc>
        <w:tc>
          <w:tcPr>
            <w:tcW w:w="2022" w:type="dxa"/>
          </w:tcPr>
          <w:p w:rsidR="005B5747" w:rsidRPr="002A1253" w:rsidRDefault="005B5747" w:rsidP="00585C93">
            <w:pPr>
              <w:pStyle w:val="Default"/>
              <w:rPr>
                <w:bCs/>
                <w:sz w:val="20"/>
                <w:szCs w:val="20"/>
              </w:rPr>
            </w:pPr>
            <w:r w:rsidRPr="002A1253">
              <w:rPr>
                <w:bCs/>
                <w:sz w:val="20"/>
                <w:szCs w:val="20"/>
              </w:rPr>
              <w:t>No se implemento este Programa Social.</w:t>
            </w:r>
          </w:p>
        </w:tc>
        <w:tc>
          <w:tcPr>
            <w:tcW w:w="2022" w:type="dxa"/>
          </w:tcPr>
          <w:p w:rsidR="005B5747" w:rsidRPr="002A1253" w:rsidRDefault="005B5747"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Mitigar las condiciones de desigualdad en los ámbitos económicos, de alimentación y salud de los adultos mayores que se</w:t>
            </w:r>
          </w:p>
          <w:p w:rsidR="005B5747" w:rsidRPr="002A1253" w:rsidRDefault="005B5747" w:rsidP="00585C93">
            <w:pPr>
              <w:autoSpaceDE w:val="0"/>
              <w:autoSpaceDN w:val="0"/>
              <w:adjustRightInd w:val="0"/>
              <w:jc w:val="both"/>
              <w:rPr>
                <w:rFonts w:ascii="Times New Roman" w:hAnsi="Times New Roman" w:cs="Times New Roman"/>
                <w:b/>
                <w:bCs/>
                <w:sz w:val="20"/>
                <w:szCs w:val="20"/>
              </w:rPr>
            </w:pPr>
            <w:r w:rsidRPr="002A1253">
              <w:rPr>
                <w:rFonts w:ascii="Times New Roman" w:hAnsi="Times New Roman" w:cs="Times New Roman"/>
                <w:sz w:val="20"/>
                <w:szCs w:val="20"/>
              </w:rPr>
              <w:t xml:space="preserve">encuentren  en situación de vulnerabilidad o abandono, carentes de pensión mejorando los niveles de equidad e </w:t>
            </w:r>
            <w:r w:rsidRPr="002A1253">
              <w:rPr>
                <w:rFonts w:ascii="Times New Roman" w:hAnsi="Times New Roman" w:cs="Times New Roman"/>
                <w:sz w:val="20"/>
                <w:szCs w:val="20"/>
              </w:rPr>
              <w:lastRenderedPageBreak/>
              <w:t>inclusión Social entre este sector de la población. Mediante un apoyo económico hasta a mil hombres y mujeres adultos mayores, de 61 a 64 años.</w:t>
            </w:r>
          </w:p>
        </w:tc>
        <w:tc>
          <w:tcPr>
            <w:tcW w:w="2023" w:type="dxa"/>
          </w:tcPr>
          <w:p w:rsidR="005B5747" w:rsidRPr="002A1253" w:rsidRDefault="005B5747" w:rsidP="00585C93">
            <w:pPr>
              <w:pStyle w:val="Default"/>
              <w:jc w:val="both"/>
              <w:rPr>
                <w:b/>
                <w:bCs/>
                <w:sz w:val="20"/>
                <w:szCs w:val="20"/>
              </w:rPr>
            </w:pPr>
            <w:r w:rsidRPr="002A1253">
              <w:rPr>
                <w:sz w:val="20"/>
                <w:szCs w:val="20"/>
              </w:rPr>
              <w:lastRenderedPageBreak/>
              <w:t xml:space="preserve">Mitigar las condiciones de desigualdad en los ámbitos económicos, de alimentación y salud de los adultos mayores que se encuentren en situación de vulnerabilidad o abandono, carentes de pensión mejorando los niveles de equidad e inclusión social entre este sector de la población, mediante </w:t>
            </w:r>
            <w:r w:rsidRPr="002A1253">
              <w:rPr>
                <w:sz w:val="20"/>
                <w:szCs w:val="20"/>
              </w:rPr>
              <w:lastRenderedPageBreak/>
              <w:t>un apoyo económico hasta a mil personas entre hombres y mujeres adultos mayores de 61 a 64 años.</w:t>
            </w:r>
          </w:p>
        </w:tc>
        <w:tc>
          <w:tcPr>
            <w:tcW w:w="2259" w:type="dxa"/>
          </w:tcPr>
          <w:p w:rsidR="005B5747" w:rsidRPr="002A1253" w:rsidRDefault="005B5747" w:rsidP="00585C93">
            <w:pPr>
              <w:pStyle w:val="Default"/>
              <w:rPr>
                <w:b/>
                <w:bCs/>
                <w:sz w:val="20"/>
                <w:szCs w:val="20"/>
              </w:rPr>
            </w:pPr>
          </w:p>
        </w:tc>
      </w:tr>
      <w:tr w:rsidR="005B5747" w:rsidRPr="002A1253" w:rsidTr="00585C93">
        <w:tc>
          <w:tcPr>
            <w:tcW w:w="2022" w:type="dxa"/>
          </w:tcPr>
          <w:p w:rsidR="005B5747" w:rsidRPr="002A1253" w:rsidRDefault="005B5747" w:rsidP="00585C93">
            <w:pPr>
              <w:pStyle w:val="Default"/>
              <w:rPr>
                <w:bCs/>
                <w:sz w:val="20"/>
                <w:szCs w:val="20"/>
              </w:rPr>
            </w:pPr>
            <w:r w:rsidRPr="002A1253">
              <w:rPr>
                <w:bCs/>
                <w:sz w:val="20"/>
                <w:szCs w:val="20"/>
              </w:rPr>
              <w:lastRenderedPageBreak/>
              <w:t>Objetivos Específicos</w:t>
            </w:r>
          </w:p>
        </w:tc>
        <w:tc>
          <w:tcPr>
            <w:tcW w:w="2022" w:type="dxa"/>
          </w:tcPr>
          <w:p w:rsidR="005B5747" w:rsidRPr="002A1253" w:rsidRDefault="005B5747" w:rsidP="00585C93">
            <w:pPr>
              <w:pStyle w:val="Default"/>
              <w:rPr>
                <w:bCs/>
                <w:sz w:val="20"/>
                <w:szCs w:val="20"/>
              </w:rPr>
            </w:pPr>
            <w:r w:rsidRPr="002A1253">
              <w:rPr>
                <w:bCs/>
                <w:sz w:val="20"/>
                <w:szCs w:val="20"/>
              </w:rPr>
              <w:t>No se implemento este Programa Social.</w:t>
            </w:r>
          </w:p>
        </w:tc>
        <w:tc>
          <w:tcPr>
            <w:tcW w:w="2022" w:type="dxa"/>
          </w:tcPr>
          <w:p w:rsidR="005B5747" w:rsidRPr="002A1253" w:rsidRDefault="005B5747"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Por medio de la transferencia de un recurso económico fortalecer el derecho de hasta 1000 adultos mayores a la</w:t>
            </w:r>
          </w:p>
          <w:p w:rsidR="005B5747" w:rsidRPr="002A1253" w:rsidRDefault="005B5747" w:rsidP="00585C93">
            <w:pPr>
              <w:autoSpaceDE w:val="0"/>
              <w:autoSpaceDN w:val="0"/>
              <w:adjustRightInd w:val="0"/>
              <w:jc w:val="both"/>
              <w:rPr>
                <w:rFonts w:ascii="Times New Roman" w:hAnsi="Times New Roman" w:cs="Times New Roman"/>
                <w:b/>
                <w:bCs/>
                <w:sz w:val="20"/>
                <w:szCs w:val="20"/>
              </w:rPr>
            </w:pPr>
            <w:r w:rsidRPr="002A1253">
              <w:rPr>
                <w:rFonts w:ascii="Times New Roman" w:hAnsi="Times New Roman" w:cs="Times New Roman"/>
                <w:sz w:val="20"/>
                <w:szCs w:val="20"/>
              </w:rPr>
              <w:t>alimentación y salud, así como, el acceso a la equidad e igualdad de oportunidades e inclusión social</w:t>
            </w:r>
          </w:p>
        </w:tc>
        <w:tc>
          <w:tcPr>
            <w:tcW w:w="2023" w:type="dxa"/>
          </w:tcPr>
          <w:p w:rsidR="005B5747" w:rsidRPr="002A1253" w:rsidRDefault="005B5747" w:rsidP="00585C93">
            <w:pPr>
              <w:pStyle w:val="Default"/>
              <w:jc w:val="both"/>
              <w:rPr>
                <w:b/>
                <w:bCs/>
                <w:sz w:val="20"/>
                <w:szCs w:val="20"/>
              </w:rPr>
            </w:pPr>
          </w:p>
        </w:tc>
        <w:tc>
          <w:tcPr>
            <w:tcW w:w="2259" w:type="dxa"/>
          </w:tcPr>
          <w:p w:rsidR="005B5747" w:rsidRPr="002A1253" w:rsidRDefault="005B5747" w:rsidP="00585C93">
            <w:pPr>
              <w:pStyle w:val="Default"/>
              <w:rPr>
                <w:b/>
                <w:bCs/>
                <w:sz w:val="20"/>
                <w:szCs w:val="20"/>
              </w:rPr>
            </w:pPr>
          </w:p>
        </w:tc>
      </w:tr>
      <w:tr w:rsidR="005B5747" w:rsidRPr="002A1253" w:rsidTr="00585C93">
        <w:tc>
          <w:tcPr>
            <w:tcW w:w="2022" w:type="dxa"/>
          </w:tcPr>
          <w:p w:rsidR="005B5747" w:rsidRPr="002A1253" w:rsidRDefault="005B5747" w:rsidP="00585C93">
            <w:pPr>
              <w:pStyle w:val="Default"/>
              <w:rPr>
                <w:bCs/>
                <w:sz w:val="20"/>
                <w:szCs w:val="20"/>
              </w:rPr>
            </w:pPr>
            <w:r w:rsidRPr="002A1253">
              <w:rPr>
                <w:bCs/>
                <w:sz w:val="20"/>
                <w:szCs w:val="20"/>
              </w:rPr>
              <w:t>Población Objetivo del Programa Social (descripción y cuantificación)</w:t>
            </w:r>
          </w:p>
        </w:tc>
        <w:tc>
          <w:tcPr>
            <w:tcW w:w="2022" w:type="dxa"/>
          </w:tcPr>
          <w:p w:rsidR="005B5747" w:rsidRPr="002A1253" w:rsidRDefault="005B5747" w:rsidP="00585C93">
            <w:pPr>
              <w:pStyle w:val="Default"/>
              <w:rPr>
                <w:bCs/>
                <w:sz w:val="20"/>
                <w:szCs w:val="20"/>
              </w:rPr>
            </w:pPr>
            <w:r w:rsidRPr="002A1253">
              <w:rPr>
                <w:bCs/>
                <w:sz w:val="20"/>
                <w:szCs w:val="20"/>
              </w:rPr>
              <w:t>No se implemento este Programa Social.</w:t>
            </w:r>
          </w:p>
        </w:tc>
        <w:tc>
          <w:tcPr>
            <w:tcW w:w="2022" w:type="dxa"/>
          </w:tcPr>
          <w:p w:rsidR="005B5747" w:rsidRPr="002A1253" w:rsidRDefault="005B5747"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Apoyar hasta a 1000 adultos mayores hombres y mujeres de 61 a 64 años sujeto a suficiencia presupuestal.</w:t>
            </w:r>
          </w:p>
        </w:tc>
        <w:tc>
          <w:tcPr>
            <w:tcW w:w="2023" w:type="dxa"/>
          </w:tcPr>
          <w:p w:rsidR="005B5747" w:rsidRPr="002A1253" w:rsidRDefault="005B5747" w:rsidP="00585C93">
            <w:pPr>
              <w:pStyle w:val="Default"/>
              <w:jc w:val="both"/>
              <w:rPr>
                <w:b/>
                <w:bCs/>
                <w:sz w:val="20"/>
                <w:szCs w:val="20"/>
              </w:rPr>
            </w:pPr>
            <w:r w:rsidRPr="002A1253">
              <w:rPr>
                <w:sz w:val="20"/>
                <w:szCs w:val="20"/>
              </w:rPr>
              <w:t>Apoyar hasta a 2000 adultos mayores hombres y mujeres de 61 a 64 años que habiten en la delegación Iztacalco recibiendo cada uno $1,000.00 en dos dispersiones durante el ejercicio fiscal vigente.</w:t>
            </w:r>
          </w:p>
        </w:tc>
        <w:tc>
          <w:tcPr>
            <w:tcW w:w="2259" w:type="dxa"/>
          </w:tcPr>
          <w:p w:rsidR="005B5747" w:rsidRPr="002A1253" w:rsidRDefault="005B5747" w:rsidP="00585C93">
            <w:pPr>
              <w:pStyle w:val="Default"/>
              <w:rPr>
                <w:b/>
                <w:bCs/>
                <w:sz w:val="20"/>
                <w:szCs w:val="20"/>
              </w:rPr>
            </w:pPr>
          </w:p>
        </w:tc>
      </w:tr>
      <w:tr w:rsidR="005B5747" w:rsidRPr="002A1253" w:rsidTr="00585C93">
        <w:tc>
          <w:tcPr>
            <w:tcW w:w="2022" w:type="dxa"/>
          </w:tcPr>
          <w:p w:rsidR="005B5747" w:rsidRPr="002A1253" w:rsidRDefault="005B5747" w:rsidP="00585C93">
            <w:pPr>
              <w:pStyle w:val="Default"/>
              <w:rPr>
                <w:bCs/>
                <w:sz w:val="20"/>
                <w:szCs w:val="20"/>
              </w:rPr>
            </w:pPr>
            <w:r w:rsidRPr="002A1253">
              <w:rPr>
                <w:bCs/>
                <w:sz w:val="20"/>
                <w:szCs w:val="20"/>
              </w:rPr>
              <w:t>Área encargada de la Operación del Programa Social</w:t>
            </w:r>
          </w:p>
        </w:tc>
        <w:tc>
          <w:tcPr>
            <w:tcW w:w="2022" w:type="dxa"/>
          </w:tcPr>
          <w:p w:rsidR="005B5747" w:rsidRPr="002A1253" w:rsidRDefault="005B5747" w:rsidP="00585C93">
            <w:pPr>
              <w:pStyle w:val="Default"/>
              <w:rPr>
                <w:bCs/>
                <w:sz w:val="20"/>
                <w:szCs w:val="20"/>
              </w:rPr>
            </w:pPr>
            <w:r w:rsidRPr="002A1253">
              <w:rPr>
                <w:bCs/>
                <w:sz w:val="20"/>
                <w:szCs w:val="20"/>
              </w:rPr>
              <w:t>No se implemento este Programa Social.</w:t>
            </w:r>
          </w:p>
        </w:tc>
        <w:tc>
          <w:tcPr>
            <w:tcW w:w="2022" w:type="dxa"/>
          </w:tcPr>
          <w:p w:rsidR="005B5747" w:rsidRPr="002A1253" w:rsidRDefault="005B5747"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La Delegación Iztacalco a través de la Dirección General de Desarrollo Social teniendo como área técnico operativa a la</w:t>
            </w:r>
          </w:p>
          <w:p w:rsidR="005B5747" w:rsidRPr="002A1253" w:rsidRDefault="005B5747"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Dirección de Vivienda y Grupos Sociales, Sub Dirección de Grupos Sociales y la Jefatura de Unidad Departamental de</w:t>
            </w:r>
          </w:p>
          <w:p w:rsidR="005B5747" w:rsidRPr="002A1253" w:rsidRDefault="005B5747" w:rsidP="00585C93">
            <w:pPr>
              <w:pStyle w:val="Default"/>
              <w:jc w:val="both"/>
              <w:rPr>
                <w:b/>
                <w:bCs/>
                <w:sz w:val="20"/>
                <w:szCs w:val="20"/>
              </w:rPr>
            </w:pPr>
            <w:r w:rsidRPr="002A1253">
              <w:rPr>
                <w:sz w:val="20"/>
                <w:szCs w:val="20"/>
              </w:rPr>
              <w:t>Atención a Grupos Vulnerables</w:t>
            </w:r>
          </w:p>
        </w:tc>
        <w:tc>
          <w:tcPr>
            <w:tcW w:w="2023" w:type="dxa"/>
          </w:tcPr>
          <w:p w:rsidR="005B5747" w:rsidRPr="002A1253" w:rsidRDefault="005B5747" w:rsidP="00585C93">
            <w:pPr>
              <w:pStyle w:val="Default"/>
              <w:jc w:val="both"/>
              <w:rPr>
                <w:b/>
                <w:bCs/>
                <w:sz w:val="20"/>
                <w:szCs w:val="20"/>
              </w:rPr>
            </w:pPr>
            <w:r w:rsidRPr="002A1253">
              <w:rPr>
                <w:sz w:val="20"/>
                <w:szCs w:val="20"/>
              </w:rPr>
              <w:t>La Delegación Iztacalco a través de la Dirección General de Desarrollo Social teniendo como área técnico operativa a la Jefatura de Unidad Departamental de Atención a Grupos en Situación de Vulnerabilidad.</w:t>
            </w:r>
          </w:p>
        </w:tc>
        <w:tc>
          <w:tcPr>
            <w:tcW w:w="2259" w:type="dxa"/>
          </w:tcPr>
          <w:p w:rsidR="005B5747" w:rsidRPr="002A1253" w:rsidRDefault="005B5747" w:rsidP="00585C93">
            <w:pPr>
              <w:pStyle w:val="Default"/>
              <w:jc w:val="both"/>
              <w:rPr>
                <w:bCs/>
                <w:sz w:val="20"/>
                <w:szCs w:val="20"/>
              </w:rPr>
            </w:pPr>
          </w:p>
          <w:p w:rsidR="005B5747" w:rsidRPr="002A1253" w:rsidRDefault="005B5747" w:rsidP="00585C93">
            <w:pPr>
              <w:pStyle w:val="Default"/>
              <w:jc w:val="both"/>
              <w:rPr>
                <w:bCs/>
                <w:sz w:val="20"/>
                <w:szCs w:val="20"/>
              </w:rPr>
            </w:pPr>
          </w:p>
        </w:tc>
      </w:tr>
      <w:tr w:rsidR="005B5747" w:rsidRPr="002A1253" w:rsidTr="00585C93">
        <w:tc>
          <w:tcPr>
            <w:tcW w:w="2022" w:type="dxa"/>
          </w:tcPr>
          <w:p w:rsidR="005B5747" w:rsidRPr="002A1253" w:rsidRDefault="005B5747" w:rsidP="00585C93">
            <w:pPr>
              <w:pStyle w:val="Default"/>
              <w:rPr>
                <w:bCs/>
                <w:sz w:val="20"/>
                <w:szCs w:val="20"/>
              </w:rPr>
            </w:pPr>
            <w:r w:rsidRPr="002A1253">
              <w:rPr>
                <w:bCs/>
                <w:sz w:val="20"/>
                <w:szCs w:val="20"/>
              </w:rPr>
              <w:t xml:space="preserve">Bienes y/o servicios que otorgó el programa social, </w:t>
            </w:r>
            <w:r w:rsidRPr="002A1253">
              <w:rPr>
                <w:bCs/>
                <w:sz w:val="20"/>
                <w:szCs w:val="20"/>
              </w:rPr>
              <w:lastRenderedPageBreak/>
              <w:t>periodicidad de entrega y en qué cantidad</w:t>
            </w:r>
          </w:p>
        </w:tc>
        <w:tc>
          <w:tcPr>
            <w:tcW w:w="2022" w:type="dxa"/>
          </w:tcPr>
          <w:p w:rsidR="005B5747" w:rsidRPr="002A1253" w:rsidRDefault="005B5747" w:rsidP="00585C93">
            <w:pPr>
              <w:pStyle w:val="Default"/>
              <w:rPr>
                <w:bCs/>
                <w:sz w:val="20"/>
                <w:szCs w:val="20"/>
              </w:rPr>
            </w:pPr>
            <w:r w:rsidRPr="002A1253">
              <w:rPr>
                <w:bCs/>
                <w:sz w:val="20"/>
                <w:szCs w:val="20"/>
              </w:rPr>
              <w:lastRenderedPageBreak/>
              <w:t>No se implemento este Programa Social.</w:t>
            </w:r>
          </w:p>
        </w:tc>
        <w:tc>
          <w:tcPr>
            <w:tcW w:w="2022" w:type="dxa"/>
          </w:tcPr>
          <w:p w:rsidR="005B5747" w:rsidRPr="002A1253" w:rsidRDefault="005B5747" w:rsidP="00585C9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Apoyar hasta a 1000 adultos mayores </w:t>
            </w:r>
            <w:r>
              <w:rPr>
                <w:rFonts w:ascii="Times New Roman" w:hAnsi="Times New Roman" w:cs="Times New Roman"/>
                <w:sz w:val="20"/>
                <w:szCs w:val="20"/>
              </w:rPr>
              <w:lastRenderedPageBreak/>
              <w:t>hombres y mujeres de 61 a 64 años sujeto a suficiencia presupuestal.</w:t>
            </w:r>
          </w:p>
        </w:tc>
        <w:tc>
          <w:tcPr>
            <w:tcW w:w="2023" w:type="dxa"/>
          </w:tcPr>
          <w:p w:rsidR="005B5747" w:rsidRPr="002A1253" w:rsidRDefault="005B5747" w:rsidP="00585C93">
            <w:pPr>
              <w:pStyle w:val="Default"/>
              <w:jc w:val="both"/>
              <w:rPr>
                <w:b/>
                <w:bCs/>
                <w:sz w:val="20"/>
                <w:szCs w:val="20"/>
              </w:rPr>
            </w:pPr>
            <w:r>
              <w:rPr>
                <w:sz w:val="18"/>
                <w:szCs w:val="18"/>
              </w:rPr>
              <w:lastRenderedPageBreak/>
              <w:t xml:space="preserve">Apoyar hasta a 2000 adultos mayores hombres y mujeres de 61 </w:t>
            </w:r>
            <w:r>
              <w:rPr>
                <w:sz w:val="18"/>
                <w:szCs w:val="18"/>
              </w:rPr>
              <w:lastRenderedPageBreak/>
              <w:t>a 64 años que habiten en la delegación Iztacalco recibiendo cada uno $1,000.00 en dos dispersiones durante el ejercicio fiscal vigente.</w:t>
            </w:r>
          </w:p>
        </w:tc>
        <w:tc>
          <w:tcPr>
            <w:tcW w:w="2259" w:type="dxa"/>
          </w:tcPr>
          <w:p w:rsidR="005B5747" w:rsidRPr="002A1253" w:rsidRDefault="005B5747" w:rsidP="00585C93">
            <w:pPr>
              <w:pStyle w:val="Default"/>
              <w:rPr>
                <w:b/>
                <w:bCs/>
                <w:sz w:val="20"/>
                <w:szCs w:val="20"/>
              </w:rPr>
            </w:pPr>
          </w:p>
        </w:tc>
      </w:tr>
      <w:tr w:rsidR="005B5747" w:rsidRPr="002A1253" w:rsidTr="00585C93">
        <w:tc>
          <w:tcPr>
            <w:tcW w:w="2022" w:type="dxa"/>
          </w:tcPr>
          <w:p w:rsidR="005B5747" w:rsidRPr="002A1253" w:rsidRDefault="005B5747" w:rsidP="00585C93">
            <w:pPr>
              <w:pStyle w:val="Default"/>
              <w:rPr>
                <w:bCs/>
                <w:sz w:val="20"/>
                <w:szCs w:val="20"/>
              </w:rPr>
            </w:pPr>
            <w:r w:rsidRPr="002A1253">
              <w:rPr>
                <w:bCs/>
                <w:sz w:val="20"/>
                <w:szCs w:val="20"/>
              </w:rPr>
              <w:lastRenderedPageBreak/>
              <w:t>Presupuesto del Programa Social</w:t>
            </w:r>
          </w:p>
        </w:tc>
        <w:tc>
          <w:tcPr>
            <w:tcW w:w="2022" w:type="dxa"/>
          </w:tcPr>
          <w:p w:rsidR="005B5747" w:rsidRPr="002A1253" w:rsidRDefault="005B5747" w:rsidP="00585C93">
            <w:pPr>
              <w:pStyle w:val="Default"/>
              <w:rPr>
                <w:bCs/>
                <w:sz w:val="20"/>
                <w:szCs w:val="20"/>
              </w:rPr>
            </w:pPr>
            <w:r w:rsidRPr="002A1253">
              <w:rPr>
                <w:bCs/>
                <w:sz w:val="20"/>
                <w:szCs w:val="20"/>
              </w:rPr>
              <w:t>No se implemento este Programa Social.</w:t>
            </w:r>
          </w:p>
        </w:tc>
        <w:tc>
          <w:tcPr>
            <w:tcW w:w="2022" w:type="dxa"/>
          </w:tcPr>
          <w:p w:rsidR="005B5747" w:rsidRPr="002A1253" w:rsidRDefault="005B5747"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El monto inicial presupuestado para este Programa durante el Ejercicio Fiscal 2016, será de $ 4, 000,000.00 (CUATRO</w:t>
            </w:r>
          </w:p>
          <w:p w:rsidR="005B5747" w:rsidRPr="002A1253" w:rsidRDefault="005B5747" w:rsidP="00585C93">
            <w:pPr>
              <w:autoSpaceDE w:val="0"/>
              <w:autoSpaceDN w:val="0"/>
              <w:adjustRightInd w:val="0"/>
              <w:jc w:val="both"/>
              <w:rPr>
                <w:b/>
                <w:bCs/>
                <w:sz w:val="20"/>
                <w:szCs w:val="20"/>
              </w:rPr>
            </w:pPr>
            <w:r w:rsidRPr="002A1253">
              <w:rPr>
                <w:rFonts w:ascii="Times New Roman" w:hAnsi="Times New Roman" w:cs="Times New Roman"/>
                <w:sz w:val="20"/>
                <w:szCs w:val="20"/>
              </w:rPr>
              <w:t>MILLONES DE PESOS 00/100 M.N.)</w:t>
            </w:r>
            <w:r w:rsidRPr="002A1253">
              <w:rPr>
                <w:sz w:val="20"/>
                <w:szCs w:val="20"/>
              </w:rPr>
              <w:t xml:space="preserve">. </w:t>
            </w:r>
          </w:p>
        </w:tc>
        <w:tc>
          <w:tcPr>
            <w:tcW w:w="2023" w:type="dxa"/>
          </w:tcPr>
          <w:p w:rsidR="005B5747" w:rsidRPr="002A1253" w:rsidRDefault="005B5747" w:rsidP="00585C93">
            <w:pPr>
              <w:pStyle w:val="Default"/>
              <w:jc w:val="both"/>
              <w:rPr>
                <w:b/>
                <w:bCs/>
                <w:sz w:val="20"/>
                <w:szCs w:val="20"/>
              </w:rPr>
            </w:pPr>
            <w:r w:rsidRPr="002A1253">
              <w:rPr>
                <w:sz w:val="20"/>
                <w:szCs w:val="20"/>
              </w:rPr>
              <w:t>El monto inicial presupuestado para este Programa durante el Ejercicio Fiscal 2017, será de $ 4’000,000.00 (Cuatro millones de pesos 00/100 M.N</w:t>
            </w:r>
            <w:r>
              <w:rPr>
                <w:sz w:val="20"/>
                <w:szCs w:val="20"/>
              </w:rPr>
              <w:t>.</w:t>
            </w:r>
          </w:p>
        </w:tc>
        <w:tc>
          <w:tcPr>
            <w:tcW w:w="2259" w:type="dxa"/>
          </w:tcPr>
          <w:p w:rsidR="005B5747" w:rsidRPr="002A1253" w:rsidRDefault="005B5747" w:rsidP="00585C93">
            <w:pPr>
              <w:pStyle w:val="Default"/>
              <w:rPr>
                <w:b/>
                <w:bCs/>
                <w:sz w:val="20"/>
                <w:szCs w:val="20"/>
              </w:rPr>
            </w:pPr>
          </w:p>
        </w:tc>
      </w:tr>
      <w:tr w:rsidR="005B5747" w:rsidRPr="002A1253" w:rsidTr="00585C93">
        <w:tc>
          <w:tcPr>
            <w:tcW w:w="2022" w:type="dxa"/>
          </w:tcPr>
          <w:p w:rsidR="005B5747" w:rsidRPr="002A1253" w:rsidRDefault="005B5747" w:rsidP="00585C93">
            <w:pPr>
              <w:pStyle w:val="Default"/>
              <w:rPr>
                <w:bCs/>
                <w:sz w:val="20"/>
                <w:szCs w:val="20"/>
              </w:rPr>
            </w:pPr>
            <w:r w:rsidRPr="002A1253">
              <w:rPr>
                <w:bCs/>
                <w:sz w:val="20"/>
                <w:szCs w:val="20"/>
              </w:rPr>
              <w:t>Cobertura Geográfica del Programa Social</w:t>
            </w:r>
          </w:p>
        </w:tc>
        <w:tc>
          <w:tcPr>
            <w:tcW w:w="2022" w:type="dxa"/>
          </w:tcPr>
          <w:p w:rsidR="005B5747" w:rsidRPr="002A1253" w:rsidRDefault="005B5747" w:rsidP="00585C93">
            <w:pPr>
              <w:pStyle w:val="Default"/>
              <w:rPr>
                <w:bCs/>
                <w:sz w:val="20"/>
                <w:szCs w:val="20"/>
              </w:rPr>
            </w:pPr>
            <w:r w:rsidRPr="002A1253">
              <w:rPr>
                <w:bCs/>
                <w:sz w:val="20"/>
                <w:szCs w:val="20"/>
              </w:rPr>
              <w:t>No se implemento este Programa Social.</w:t>
            </w:r>
          </w:p>
        </w:tc>
        <w:tc>
          <w:tcPr>
            <w:tcW w:w="2022" w:type="dxa"/>
            <w:vAlign w:val="center"/>
          </w:tcPr>
          <w:p w:rsidR="005B5747" w:rsidRPr="002A1253" w:rsidRDefault="005B5747" w:rsidP="00585C93">
            <w:pPr>
              <w:pStyle w:val="Default"/>
              <w:jc w:val="center"/>
              <w:rPr>
                <w:sz w:val="20"/>
                <w:szCs w:val="20"/>
              </w:rPr>
            </w:pPr>
            <w:r w:rsidRPr="002A1253">
              <w:rPr>
                <w:sz w:val="20"/>
                <w:szCs w:val="20"/>
              </w:rPr>
              <w:t xml:space="preserve">Colonias de la Delegación Iztacalco priorizando aquellas donde se presenta un bajo desarrollo social </w:t>
            </w:r>
          </w:p>
        </w:tc>
        <w:tc>
          <w:tcPr>
            <w:tcW w:w="2023" w:type="dxa"/>
            <w:vAlign w:val="center"/>
          </w:tcPr>
          <w:p w:rsidR="005B5747" w:rsidRPr="002A1253" w:rsidRDefault="005B5747" w:rsidP="00585C93">
            <w:pPr>
              <w:pStyle w:val="Default"/>
              <w:jc w:val="center"/>
              <w:rPr>
                <w:sz w:val="20"/>
                <w:szCs w:val="20"/>
              </w:rPr>
            </w:pPr>
            <w:r w:rsidRPr="002A1253">
              <w:rPr>
                <w:sz w:val="20"/>
                <w:szCs w:val="20"/>
              </w:rPr>
              <w:t xml:space="preserve">Colonias de la Delegación Iztacalco priorizando aquellas donde se presenta un bajo desarrollo social </w:t>
            </w:r>
          </w:p>
        </w:tc>
        <w:tc>
          <w:tcPr>
            <w:tcW w:w="2259" w:type="dxa"/>
          </w:tcPr>
          <w:p w:rsidR="005B5747" w:rsidRPr="002A1253" w:rsidRDefault="005B5747" w:rsidP="00585C93">
            <w:pPr>
              <w:pStyle w:val="Default"/>
              <w:rPr>
                <w:bCs/>
                <w:sz w:val="20"/>
                <w:szCs w:val="20"/>
              </w:rPr>
            </w:pPr>
          </w:p>
        </w:tc>
      </w:tr>
    </w:tbl>
    <w:p w:rsidR="005B5747" w:rsidRPr="002A1253" w:rsidRDefault="005B5747" w:rsidP="005B5747">
      <w:pPr>
        <w:pStyle w:val="Default"/>
        <w:jc w:val="both"/>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103"/>
      </w:tblGrid>
      <w:tr w:rsidR="005B5747" w:rsidRPr="002A1253" w:rsidTr="00585C93">
        <w:trPr>
          <w:trHeight w:val="88"/>
        </w:trPr>
        <w:tc>
          <w:tcPr>
            <w:tcW w:w="5211" w:type="dxa"/>
          </w:tcPr>
          <w:p w:rsidR="005B5747" w:rsidRPr="002A1253" w:rsidRDefault="005B5747" w:rsidP="00585C93">
            <w:pPr>
              <w:pStyle w:val="Default"/>
              <w:jc w:val="center"/>
              <w:rPr>
                <w:sz w:val="20"/>
                <w:szCs w:val="20"/>
              </w:rPr>
            </w:pPr>
            <w:r w:rsidRPr="002A1253">
              <w:rPr>
                <w:b/>
                <w:bCs/>
                <w:sz w:val="20"/>
                <w:szCs w:val="20"/>
              </w:rPr>
              <w:t>Aspecto del Programa Social</w:t>
            </w:r>
          </w:p>
        </w:tc>
        <w:tc>
          <w:tcPr>
            <w:tcW w:w="5103" w:type="dxa"/>
          </w:tcPr>
          <w:p w:rsidR="005B5747" w:rsidRPr="002A1253" w:rsidRDefault="005B5747" w:rsidP="00585C93">
            <w:pPr>
              <w:pStyle w:val="Default"/>
              <w:jc w:val="center"/>
              <w:rPr>
                <w:sz w:val="20"/>
                <w:szCs w:val="20"/>
              </w:rPr>
            </w:pPr>
            <w:r w:rsidRPr="002A1253">
              <w:rPr>
                <w:b/>
                <w:bCs/>
                <w:sz w:val="20"/>
                <w:szCs w:val="20"/>
              </w:rPr>
              <w:t>Descripción</w:t>
            </w:r>
          </w:p>
        </w:tc>
      </w:tr>
      <w:tr w:rsidR="005B5747" w:rsidRPr="002A1253" w:rsidTr="00585C93">
        <w:trPr>
          <w:trHeight w:val="90"/>
        </w:trPr>
        <w:tc>
          <w:tcPr>
            <w:tcW w:w="5211" w:type="dxa"/>
          </w:tcPr>
          <w:p w:rsidR="005B5747" w:rsidRPr="002A1253" w:rsidRDefault="005B5747" w:rsidP="00585C93">
            <w:pPr>
              <w:pStyle w:val="Default"/>
              <w:rPr>
                <w:sz w:val="20"/>
                <w:szCs w:val="20"/>
              </w:rPr>
            </w:pPr>
            <w:r w:rsidRPr="002A1253">
              <w:rPr>
                <w:sz w:val="20"/>
                <w:szCs w:val="20"/>
              </w:rPr>
              <w:t xml:space="preserve">Año de Creación </w:t>
            </w:r>
          </w:p>
        </w:tc>
        <w:tc>
          <w:tcPr>
            <w:tcW w:w="5103" w:type="dxa"/>
          </w:tcPr>
          <w:p w:rsidR="005B5747" w:rsidRPr="002A1253" w:rsidRDefault="005B5747" w:rsidP="00585C93">
            <w:pPr>
              <w:pStyle w:val="Default"/>
              <w:rPr>
                <w:sz w:val="20"/>
                <w:szCs w:val="20"/>
              </w:rPr>
            </w:pPr>
            <w:r w:rsidRPr="002A1253">
              <w:rPr>
                <w:sz w:val="20"/>
                <w:szCs w:val="20"/>
              </w:rPr>
              <w:t xml:space="preserve">2013 </w:t>
            </w:r>
          </w:p>
        </w:tc>
      </w:tr>
      <w:tr w:rsidR="005B5747" w:rsidRPr="002A1253" w:rsidTr="00585C93">
        <w:trPr>
          <w:trHeight w:val="90"/>
        </w:trPr>
        <w:tc>
          <w:tcPr>
            <w:tcW w:w="5211" w:type="dxa"/>
          </w:tcPr>
          <w:p w:rsidR="005B5747" w:rsidRPr="002A1253" w:rsidRDefault="005B5747" w:rsidP="00585C93">
            <w:pPr>
              <w:pStyle w:val="Default"/>
              <w:tabs>
                <w:tab w:val="left" w:pos="1253"/>
              </w:tabs>
              <w:rPr>
                <w:sz w:val="20"/>
                <w:szCs w:val="20"/>
              </w:rPr>
            </w:pPr>
            <w:r w:rsidRPr="002A1253">
              <w:rPr>
                <w:sz w:val="20"/>
                <w:szCs w:val="20"/>
              </w:rPr>
              <w:t>Alineación con el Programa General de Desarrollo del Distrito Federal 2013-2018</w:t>
            </w:r>
          </w:p>
        </w:tc>
        <w:tc>
          <w:tcPr>
            <w:tcW w:w="5103" w:type="dxa"/>
          </w:tcPr>
          <w:p w:rsidR="005B5747" w:rsidRPr="002A1253" w:rsidRDefault="005B5747" w:rsidP="00585C93">
            <w:pPr>
              <w:pStyle w:val="Default"/>
              <w:rPr>
                <w:sz w:val="20"/>
                <w:szCs w:val="20"/>
              </w:rPr>
            </w:pPr>
            <w:r w:rsidRPr="002A1253">
              <w:rPr>
                <w:b/>
                <w:bCs/>
                <w:sz w:val="20"/>
                <w:szCs w:val="20"/>
              </w:rPr>
              <w:t xml:space="preserve">Eje I que a la letra dice “Equidad e Inclusión Social para el Desarrollo Humano” </w:t>
            </w:r>
          </w:p>
          <w:p w:rsidR="005B5747" w:rsidRPr="002A1253" w:rsidRDefault="005B5747" w:rsidP="00585C93">
            <w:pPr>
              <w:pStyle w:val="Default"/>
              <w:rPr>
                <w:sz w:val="20"/>
                <w:szCs w:val="20"/>
              </w:rPr>
            </w:pPr>
            <w:r w:rsidRPr="002A1253">
              <w:rPr>
                <w:sz w:val="20"/>
                <w:szCs w:val="20"/>
              </w:rPr>
              <w:t>Contribuyendo así a garantizar los derechos sociales como son: La participación ciudadana, el derecho a la salud y un nivel de vida adecuado. El cual adopta un enfoque de derechos con el objetivo de reducir la exclusión y la discriminación de los habitantes de la Ciudad de México</w:t>
            </w:r>
          </w:p>
        </w:tc>
      </w:tr>
      <w:tr w:rsidR="005B5747" w:rsidRPr="002A1253" w:rsidTr="00585C93">
        <w:trPr>
          <w:trHeight w:val="90"/>
        </w:trPr>
        <w:tc>
          <w:tcPr>
            <w:tcW w:w="5211" w:type="dxa"/>
          </w:tcPr>
          <w:p w:rsidR="005B5747" w:rsidRPr="002A1253" w:rsidRDefault="005B5747" w:rsidP="00585C93">
            <w:pPr>
              <w:pStyle w:val="Default"/>
              <w:tabs>
                <w:tab w:val="left" w:pos="1253"/>
              </w:tabs>
              <w:rPr>
                <w:sz w:val="20"/>
                <w:szCs w:val="20"/>
              </w:rPr>
            </w:pPr>
            <w:r w:rsidRPr="002A1253">
              <w:rPr>
                <w:sz w:val="20"/>
                <w:szCs w:val="20"/>
              </w:rPr>
              <w:t>Alineación con Programas Sectoriales, Especiales, Institucionales o Delegacionales (según sea el caso)</w:t>
            </w:r>
          </w:p>
        </w:tc>
        <w:tc>
          <w:tcPr>
            <w:tcW w:w="5103" w:type="dxa"/>
          </w:tcPr>
          <w:p w:rsidR="005B5747" w:rsidRPr="002A1253" w:rsidRDefault="005B5747" w:rsidP="00585C93">
            <w:pPr>
              <w:pStyle w:val="Default"/>
              <w:rPr>
                <w:sz w:val="20"/>
                <w:szCs w:val="20"/>
              </w:rPr>
            </w:pPr>
            <w:r w:rsidRPr="002A1253">
              <w:rPr>
                <w:sz w:val="20"/>
                <w:szCs w:val="20"/>
              </w:rPr>
              <w:t xml:space="preserve">Programa de Desarrollo Delegacional de Iztacalco 2013-2018 eje 1 inclusión y atención a grupos vulnerables priorizando la equidad y la inclusión social. </w:t>
            </w:r>
          </w:p>
          <w:p w:rsidR="005B5747" w:rsidRPr="002A1253" w:rsidRDefault="005B5747" w:rsidP="00585C93">
            <w:pPr>
              <w:pStyle w:val="Default"/>
              <w:rPr>
                <w:sz w:val="20"/>
                <w:szCs w:val="20"/>
              </w:rPr>
            </w:pPr>
          </w:p>
        </w:tc>
      </w:tr>
      <w:tr w:rsidR="005B5747" w:rsidRPr="002A1253" w:rsidTr="00585C93">
        <w:trPr>
          <w:trHeight w:val="436"/>
        </w:trPr>
        <w:tc>
          <w:tcPr>
            <w:tcW w:w="5211" w:type="dxa"/>
          </w:tcPr>
          <w:p w:rsidR="005B5747" w:rsidRPr="002A1253" w:rsidRDefault="005B5747" w:rsidP="00585C93">
            <w:pPr>
              <w:pStyle w:val="Default"/>
              <w:rPr>
                <w:sz w:val="20"/>
                <w:szCs w:val="20"/>
              </w:rPr>
            </w:pPr>
            <w:r w:rsidRPr="002A1253">
              <w:rPr>
                <w:sz w:val="20"/>
                <w:szCs w:val="20"/>
              </w:rPr>
              <w:t xml:space="preserve">Modificaciones en el nombre, los objetivos, los bienes y/o servicios que otorga o no vigencia en 2018. </w:t>
            </w:r>
          </w:p>
        </w:tc>
        <w:tc>
          <w:tcPr>
            <w:tcW w:w="5103" w:type="dxa"/>
          </w:tcPr>
          <w:p w:rsidR="005B5747" w:rsidRPr="002A1253" w:rsidRDefault="005B5747" w:rsidP="00585C93">
            <w:pPr>
              <w:pStyle w:val="Default"/>
              <w:rPr>
                <w:sz w:val="20"/>
                <w:szCs w:val="20"/>
              </w:rPr>
            </w:pPr>
            <w:r w:rsidRPr="002A1253">
              <w:rPr>
                <w:sz w:val="20"/>
                <w:szCs w:val="20"/>
              </w:rPr>
              <w:t xml:space="preserve">No ha sufrido modificaciones </w:t>
            </w:r>
          </w:p>
        </w:tc>
      </w:tr>
    </w:tbl>
    <w:p w:rsidR="005B5747" w:rsidRPr="002A1253" w:rsidRDefault="005B5747" w:rsidP="005B5747">
      <w:pPr>
        <w:pStyle w:val="Default"/>
        <w:jc w:val="both"/>
        <w:rPr>
          <w:b/>
          <w:sz w:val="20"/>
          <w:szCs w:val="20"/>
        </w:rPr>
      </w:pPr>
    </w:p>
    <w:p w:rsidR="005B5747" w:rsidRPr="002A1253" w:rsidRDefault="005B5747" w:rsidP="005B5747">
      <w:pPr>
        <w:pStyle w:val="Default"/>
        <w:rPr>
          <w:b/>
          <w:bCs/>
          <w:sz w:val="20"/>
          <w:szCs w:val="20"/>
        </w:rPr>
      </w:pPr>
      <w:r w:rsidRPr="002A1253">
        <w:rPr>
          <w:b/>
          <w:bCs/>
          <w:sz w:val="20"/>
          <w:szCs w:val="20"/>
        </w:rPr>
        <w:t xml:space="preserve">II. METODOLOGIA DE LA EVALUACION INTERNA </w:t>
      </w:r>
    </w:p>
    <w:p w:rsidR="005B5747" w:rsidRPr="002A1253" w:rsidRDefault="005B5747" w:rsidP="005B5747">
      <w:pPr>
        <w:pStyle w:val="Default"/>
        <w:rPr>
          <w:sz w:val="20"/>
          <w:szCs w:val="20"/>
        </w:rPr>
      </w:pPr>
    </w:p>
    <w:p w:rsidR="005B5747" w:rsidRPr="002A1253" w:rsidRDefault="005B5747" w:rsidP="005B5747">
      <w:pPr>
        <w:pStyle w:val="Default"/>
        <w:rPr>
          <w:b/>
          <w:bCs/>
          <w:sz w:val="20"/>
          <w:szCs w:val="20"/>
        </w:rPr>
      </w:pPr>
      <w:r w:rsidRPr="002A1253">
        <w:rPr>
          <w:b/>
          <w:bCs/>
          <w:sz w:val="20"/>
          <w:szCs w:val="20"/>
        </w:rPr>
        <w:t>II.1 Área Encargada de la Evaluación Interna</w:t>
      </w:r>
    </w:p>
    <w:p w:rsidR="005B5747" w:rsidRPr="002A1253" w:rsidRDefault="005B5747" w:rsidP="005B5747">
      <w:pPr>
        <w:pStyle w:val="Default"/>
        <w:rPr>
          <w:sz w:val="20"/>
          <w:szCs w:val="20"/>
        </w:rPr>
      </w:pPr>
      <w:r w:rsidRPr="002A1253">
        <w:rPr>
          <w:b/>
          <w:bCs/>
          <w:sz w:val="20"/>
          <w:szCs w:val="20"/>
        </w:rPr>
        <w:t xml:space="preserve"> </w:t>
      </w:r>
    </w:p>
    <w:p w:rsidR="005B5747" w:rsidRPr="002A1253" w:rsidRDefault="005B5747" w:rsidP="005B5747">
      <w:pPr>
        <w:pStyle w:val="Default"/>
        <w:rPr>
          <w:sz w:val="20"/>
          <w:szCs w:val="20"/>
        </w:rPr>
      </w:pPr>
      <w:r w:rsidRPr="002A1253">
        <w:rPr>
          <w:b/>
          <w:bCs/>
          <w:sz w:val="20"/>
          <w:szCs w:val="20"/>
        </w:rPr>
        <w:t xml:space="preserve">Área que realiza la evaluación del programa “Promotores por la Equidad, la Salud, la Educación y el Deporte”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1134"/>
        <w:gridCol w:w="851"/>
        <w:gridCol w:w="1275"/>
        <w:gridCol w:w="1134"/>
        <w:gridCol w:w="1276"/>
        <w:gridCol w:w="1418"/>
      </w:tblGrid>
      <w:tr w:rsidR="005B5747" w:rsidRPr="002A1253" w:rsidTr="00585C93">
        <w:trPr>
          <w:trHeight w:val="707"/>
        </w:trPr>
        <w:tc>
          <w:tcPr>
            <w:tcW w:w="1242" w:type="dxa"/>
          </w:tcPr>
          <w:p w:rsidR="005B5747" w:rsidRPr="002A1253" w:rsidRDefault="005B5747" w:rsidP="00585C93">
            <w:pPr>
              <w:pStyle w:val="Default"/>
              <w:rPr>
                <w:b/>
                <w:sz w:val="20"/>
                <w:szCs w:val="20"/>
              </w:rPr>
            </w:pPr>
            <w:r w:rsidRPr="002A1253">
              <w:rPr>
                <w:b/>
                <w:sz w:val="20"/>
                <w:szCs w:val="20"/>
              </w:rPr>
              <w:t>Evaluación Interna</w:t>
            </w:r>
          </w:p>
        </w:tc>
        <w:tc>
          <w:tcPr>
            <w:tcW w:w="1843" w:type="dxa"/>
          </w:tcPr>
          <w:p w:rsidR="005B5747" w:rsidRPr="002A1253" w:rsidRDefault="005B5747" w:rsidP="00585C93">
            <w:pPr>
              <w:pStyle w:val="Default"/>
              <w:rPr>
                <w:sz w:val="20"/>
                <w:szCs w:val="20"/>
              </w:rPr>
            </w:pPr>
            <w:r w:rsidRPr="002A1253">
              <w:rPr>
                <w:b/>
                <w:bCs/>
                <w:sz w:val="20"/>
                <w:szCs w:val="20"/>
              </w:rPr>
              <w:t>Puesto</w:t>
            </w:r>
          </w:p>
        </w:tc>
        <w:tc>
          <w:tcPr>
            <w:tcW w:w="1134" w:type="dxa"/>
          </w:tcPr>
          <w:p w:rsidR="005B5747" w:rsidRPr="002A1253" w:rsidRDefault="005B5747" w:rsidP="00585C93">
            <w:pPr>
              <w:pStyle w:val="Default"/>
              <w:rPr>
                <w:sz w:val="20"/>
                <w:szCs w:val="20"/>
              </w:rPr>
            </w:pPr>
            <w:r w:rsidRPr="002A1253">
              <w:rPr>
                <w:sz w:val="20"/>
                <w:szCs w:val="20"/>
              </w:rPr>
              <w:t>Sexo</w:t>
            </w:r>
          </w:p>
        </w:tc>
        <w:tc>
          <w:tcPr>
            <w:tcW w:w="851" w:type="dxa"/>
          </w:tcPr>
          <w:p w:rsidR="005B5747" w:rsidRPr="002A1253" w:rsidRDefault="005B5747" w:rsidP="00585C93">
            <w:pPr>
              <w:pStyle w:val="Default"/>
              <w:rPr>
                <w:sz w:val="20"/>
                <w:szCs w:val="20"/>
              </w:rPr>
            </w:pPr>
            <w:r w:rsidRPr="002A1253">
              <w:rPr>
                <w:sz w:val="20"/>
                <w:szCs w:val="20"/>
              </w:rPr>
              <w:t>Edad</w:t>
            </w:r>
          </w:p>
        </w:tc>
        <w:tc>
          <w:tcPr>
            <w:tcW w:w="1275" w:type="dxa"/>
          </w:tcPr>
          <w:p w:rsidR="005B5747" w:rsidRPr="002A1253" w:rsidRDefault="005B5747" w:rsidP="00585C93">
            <w:pPr>
              <w:pStyle w:val="Default"/>
              <w:rPr>
                <w:sz w:val="20"/>
                <w:szCs w:val="20"/>
              </w:rPr>
            </w:pPr>
            <w:r w:rsidRPr="002A1253">
              <w:rPr>
                <w:b/>
                <w:bCs/>
                <w:sz w:val="20"/>
                <w:szCs w:val="20"/>
              </w:rPr>
              <w:t xml:space="preserve">Formación Profesional </w:t>
            </w:r>
          </w:p>
        </w:tc>
        <w:tc>
          <w:tcPr>
            <w:tcW w:w="1134" w:type="dxa"/>
          </w:tcPr>
          <w:p w:rsidR="005B5747" w:rsidRPr="002A1253" w:rsidRDefault="005B5747" w:rsidP="00585C93">
            <w:pPr>
              <w:pStyle w:val="Default"/>
              <w:rPr>
                <w:sz w:val="20"/>
                <w:szCs w:val="20"/>
              </w:rPr>
            </w:pPr>
            <w:r w:rsidRPr="002A1253">
              <w:rPr>
                <w:b/>
                <w:bCs/>
                <w:sz w:val="20"/>
                <w:szCs w:val="20"/>
              </w:rPr>
              <w:t xml:space="preserve">Funciones </w:t>
            </w:r>
          </w:p>
        </w:tc>
        <w:tc>
          <w:tcPr>
            <w:tcW w:w="1276" w:type="dxa"/>
          </w:tcPr>
          <w:p w:rsidR="005B5747" w:rsidRPr="002A1253" w:rsidRDefault="005B5747" w:rsidP="00585C93">
            <w:pPr>
              <w:pStyle w:val="Default"/>
              <w:rPr>
                <w:sz w:val="20"/>
                <w:szCs w:val="20"/>
              </w:rPr>
            </w:pPr>
            <w:r w:rsidRPr="002A1253">
              <w:rPr>
                <w:b/>
                <w:bCs/>
                <w:sz w:val="20"/>
                <w:szCs w:val="20"/>
              </w:rPr>
              <w:t xml:space="preserve">Experiencia en M&amp;E </w:t>
            </w:r>
          </w:p>
        </w:tc>
        <w:tc>
          <w:tcPr>
            <w:tcW w:w="1418" w:type="dxa"/>
          </w:tcPr>
          <w:p w:rsidR="005B5747" w:rsidRPr="002A1253" w:rsidRDefault="005B5747" w:rsidP="00585C93">
            <w:pPr>
              <w:pStyle w:val="Default"/>
              <w:rPr>
                <w:sz w:val="20"/>
                <w:szCs w:val="20"/>
              </w:rPr>
            </w:pPr>
            <w:r w:rsidRPr="002A1253">
              <w:rPr>
                <w:b/>
                <w:bCs/>
                <w:sz w:val="20"/>
                <w:szCs w:val="20"/>
              </w:rPr>
              <w:t xml:space="preserve">Exclusivo en M&amp;E </w:t>
            </w:r>
          </w:p>
        </w:tc>
      </w:tr>
      <w:tr w:rsidR="005B5747" w:rsidRPr="002A1253" w:rsidTr="00585C93">
        <w:trPr>
          <w:trHeight w:val="216"/>
        </w:trPr>
        <w:tc>
          <w:tcPr>
            <w:tcW w:w="1242" w:type="dxa"/>
          </w:tcPr>
          <w:p w:rsidR="005B5747" w:rsidRPr="002A1253" w:rsidRDefault="005B5747" w:rsidP="00585C93">
            <w:pPr>
              <w:pStyle w:val="Default"/>
              <w:rPr>
                <w:sz w:val="20"/>
                <w:szCs w:val="20"/>
              </w:rPr>
            </w:pPr>
            <w:r w:rsidRPr="002A1253">
              <w:rPr>
                <w:sz w:val="20"/>
                <w:szCs w:val="20"/>
              </w:rPr>
              <w:t>2016</w:t>
            </w:r>
          </w:p>
        </w:tc>
        <w:tc>
          <w:tcPr>
            <w:tcW w:w="1843" w:type="dxa"/>
          </w:tcPr>
          <w:p w:rsidR="005B5747" w:rsidRPr="002A1253" w:rsidRDefault="005B5747" w:rsidP="00585C93">
            <w:pPr>
              <w:pStyle w:val="Default"/>
              <w:rPr>
                <w:sz w:val="20"/>
                <w:szCs w:val="20"/>
              </w:rPr>
            </w:pPr>
            <w:r w:rsidRPr="002A1253">
              <w:rPr>
                <w:bCs/>
                <w:sz w:val="20"/>
                <w:szCs w:val="20"/>
              </w:rPr>
              <w:t>Directora General de Desarrollo Social</w:t>
            </w:r>
          </w:p>
        </w:tc>
        <w:tc>
          <w:tcPr>
            <w:tcW w:w="1134" w:type="dxa"/>
          </w:tcPr>
          <w:p w:rsidR="005B5747" w:rsidRPr="002A1253" w:rsidRDefault="005B5747" w:rsidP="00585C93">
            <w:pPr>
              <w:pStyle w:val="Default"/>
              <w:rPr>
                <w:sz w:val="20"/>
                <w:szCs w:val="20"/>
              </w:rPr>
            </w:pPr>
            <w:r w:rsidRPr="002A1253">
              <w:rPr>
                <w:sz w:val="20"/>
                <w:szCs w:val="20"/>
              </w:rPr>
              <w:t>Femenino</w:t>
            </w:r>
          </w:p>
        </w:tc>
        <w:tc>
          <w:tcPr>
            <w:tcW w:w="851" w:type="dxa"/>
          </w:tcPr>
          <w:p w:rsidR="005B5747" w:rsidRPr="002A1253" w:rsidRDefault="005B5747" w:rsidP="00585C93">
            <w:pPr>
              <w:pStyle w:val="Default"/>
              <w:rPr>
                <w:sz w:val="20"/>
                <w:szCs w:val="20"/>
              </w:rPr>
            </w:pPr>
          </w:p>
        </w:tc>
        <w:tc>
          <w:tcPr>
            <w:tcW w:w="1275" w:type="dxa"/>
          </w:tcPr>
          <w:p w:rsidR="005B5747" w:rsidRPr="002A1253" w:rsidRDefault="005B5747" w:rsidP="00585C93">
            <w:pPr>
              <w:pStyle w:val="Default"/>
              <w:rPr>
                <w:sz w:val="20"/>
                <w:szCs w:val="20"/>
              </w:rPr>
            </w:pPr>
            <w:r w:rsidRPr="002A1253">
              <w:rPr>
                <w:sz w:val="20"/>
                <w:szCs w:val="20"/>
              </w:rPr>
              <w:t xml:space="preserve">Licenciatura </w:t>
            </w:r>
          </w:p>
        </w:tc>
        <w:tc>
          <w:tcPr>
            <w:tcW w:w="1134" w:type="dxa"/>
          </w:tcPr>
          <w:p w:rsidR="005B5747" w:rsidRPr="002A1253" w:rsidRDefault="005B5747" w:rsidP="00585C93">
            <w:pPr>
              <w:pStyle w:val="Default"/>
              <w:rPr>
                <w:sz w:val="20"/>
                <w:szCs w:val="20"/>
              </w:rPr>
            </w:pPr>
            <w:r w:rsidRPr="002A1253">
              <w:rPr>
                <w:sz w:val="20"/>
                <w:szCs w:val="20"/>
              </w:rPr>
              <w:t xml:space="preserve">Directora General </w:t>
            </w:r>
          </w:p>
        </w:tc>
        <w:tc>
          <w:tcPr>
            <w:tcW w:w="1276" w:type="dxa"/>
          </w:tcPr>
          <w:p w:rsidR="005B5747" w:rsidRPr="002A1253" w:rsidRDefault="005B5747" w:rsidP="00585C93">
            <w:pPr>
              <w:pStyle w:val="Default"/>
              <w:rPr>
                <w:sz w:val="20"/>
                <w:szCs w:val="20"/>
              </w:rPr>
            </w:pPr>
            <w:r w:rsidRPr="002A1253">
              <w:rPr>
                <w:sz w:val="20"/>
                <w:szCs w:val="20"/>
              </w:rPr>
              <w:t xml:space="preserve">Si </w:t>
            </w:r>
          </w:p>
        </w:tc>
        <w:tc>
          <w:tcPr>
            <w:tcW w:w="1418" w:type="dxa"/>
          </w:tcPr>
          <w:p w:rsidR="005B5747" w:rsidRPr="002A1253" w:rsidRDefault="005B5747" w:rsidP="00585C93">
            <w:pPr>
              <w:pStyle w:val="Default"/>
              <w:rPr>
                <w:sz w:val="20"/>
                <w:szCs w:val="20"/>
              </w:rPr>
            </w:pPr>
            <w:r w:rsidRPr="002A1253">
              <w:rPr>
                <w:sz w:val="20"/>
                <w:szCs w:val="20"/>
              </w:rPr>
              <w:t xml:space="preserve">No </w:t>
            </w:r>
          </w:p>
        </w:tc>
      </w:tr>
      <w:tr w:rsidR="005B5747" w:rsidRPr="002A1253" w:rsidTr="00585C93">
        <w:trPr>
          <w:trHeight w:val="464"/>
        </w:trPr>
        <w:tc>
          <w:tcPr>
            <w:tcW w:w="1242" w:type="dxa"/>
          </w:tcPr>
          <w:p w:rsidR="005B5747" w:rsidRPr="002A1253" w:rsidRDefault="005B5747" w:rsidP="00585C93">
            <w:pPr>
              <w:pStyle w:val="Default"/>
              <w:rPr>
                <w:sz w:val="20"/>
                <w:szCs w:val="20"/>
              </w:rPr>
            </w:pPr>
          </w:p>
        </w:tc>
        <w:tc>
          <w:tcPr>
            <w:tcW w:w="1843" w:type="dxa"/>
          </w:tcPr>
          <w:p w:rsidR="005B5747" w:rsidRPr="002A1253" w:rsidRDefault="005B5747" w:rsidP="00585C93">
            <w:pPr>
              <w:pStyle w:val="Default"/>
              <w:rPr>
                <w:sz w:val="20"/>
                <w:szCs w:val="20"/>
              </w:rPr>
            </w:pPr>
            <w:r w:rsidRPr="002A1253">
              <w:rPr>
                <w:bCs/>
                <w:sz w:val="20"/>
                <w:szCs w:val="20"/>
              </w:rPr>
              <w:t xml:space="preserve">Subdirectora de Evaluación y Seguimiento de </w:t>
            </w:r>
            <w:r w:rsidRPr="002A1253">
              <w:rPr>
                <w:bCs/>
                <w:sz w:val="20"/>
                <w:szCs w:val="20"/>
              </w:rPr>
              <w:lastRenderedPageBreak/>
              <w:t xml:space="preserve">Programas de Desarrollo Social </w:t>
            </w:r>
          </w:p>
        </w:tc>
        <w:tc>
          <w:tcPr>
            <w:tcW w:w="1134" w:type="dxa"/>
          </w:tcPr>
          <w:p w:rsidR="005B5747" w:rsidRPr="002A1253" w:rsidRDefault="005B5747" w:rsidP="00585C93">
            <w:pPr>
              <w:pStyle w:val="Default"/>
              <w:rPr>
                <w:sz w:val="20"/>
                <w:szCs w:val="20"/>
              </w:rPr>
            </w:pPr>
            <w:r w:rsidRPr="002A1253">
              <w:rPr>
                <w:sz w:val="20"/>
                <w:szCs w:val="20"/>
              </w:rPr>
              <w:lastRenderedPageBreak/>
              <w:t xml:space="preserve">Femenino </w:t>
            </w:r>
          </w:p>
        </w:tc>
        <w:tc>
          <w:tcPr>
            <w:tcW w:w="851" w:type="dxa"/>
          </w:tcPr>
          <w:p w:rsidR="005B5747" w:rsidRPr="002A1253" w:rsidRDefault="005B5747" w:rsidP="00585C93">
            <w:pPr>
              <w:pStyle w:val="Default"/>
              <w:rPr>
                <w:sz w:val="20"/>
                <w:szCs w:val="20"/>
              </w:rPr>
            </w:pPr>
          </w:p>
        </w:tc>
        <w:tc>
          <w:tcPr>
            <w:tcW w:w="1275" w:type="dxa"/>
          </w:tcPr>
          <w:p w:rsidR="005B5747" w:rsidRPr="002A1253" w:rsidRDefault="005B5747" w:rsidP="00585C93">
            <w:pPr>
              <w:pStyle w:val="Default"/>
              <w:rPr>
                <w:sz w:val="20"/>
                <w:szCs w:val="20"/>
              </w:rPr>
            </w:pPr>
            <w:r w:rsidRPr="002A1253">
              <w:rPr>
                <w:sz w:val="20"/>
                <w:szCs w:val="20"/>
              </w:rPr>
              <w:t xml:space="preserve">Licenciatura </w:t>
            </w:r>
          </w:p>
        </w:tc>
        <w:tc>
          <w:tcPr>
            <w:tcW w:w="1134" w:type="dxa"/>
          </w:tcPr>
          <w:p w:rsidR="005B5747" w:rsidRPr="002A1253" w:rsidRDefault="005B5747" w:rsidP="00585C93">
            <w:pPr>
              <w:pStyle w:val="Default"/>
              <w:rPr>
                <w:sz w:val="20"/>
                <w:szCs w:val="20"/>
              </w:rPr>
            </w:pPr>
            <w:r w:rsidRPr="002A1253">
              <w:rPr>
                <w:sz w:val="20"/>
                <w:szCs w:val="20"/>
              </w:rPr>
              <w:t xml:space="preserve">Subdirectora </w:t>
            </w:r>
          </w:p>
        </w:tc>
        <w:tc>
          <w:tcPr>
            <w:tcW w:w="1276" w:type="dxa"/>
          </w:tcPr>
          <w:p w:rsidR="005B5747" w:rsidRPr="002A1253" w:rsidRDefault="005B5747" w:rsidP="00585C93">
            <w:pPr>
              <w:pStyle w:val="Default"/>
              <w:rPr>
                <w:sz w:val="20"/>
                <w:szCs w:val="20"/>
              </w:rPr>
            </w:pPr>
            <w:r w:rsidRPr="002A1253">
              <w:rPr>
                <w:sz w:val="20"/>
                <w:szCs w:val="20"/>
              </w:rPr>
              <w:t xml:space="preserve">SI </w:t>
            </w:r>
          </w:p>
        </w:tc>
        <w:tc>
          <w:tcPr>
            <w:tcW w:w="1418" w:type="dxa"/>
          </w:tcPr>
          <w:p w:rsidR="005B5747" w:rsidRPr="002A1253" w:rsidRDefault="005B5747" w:rsidP="00585C93">
            <w:pPr>
              <w:pStyle w:val="Default"/>
              <w:rPr>
                <w:sz w:val="20"/>
                <w:szCs w:val="20"/>
              </w:rPr>
            </w:pPr>
            <w:r w:rsidRPr="002A1253">
              <w:rPr>
                <w:sz w:val="20"/>
                <w:szCs w:val="20"/>
              </w:rPr>
              <w:t xml:space="preserve">No </w:t>
            </w:r>
          </w:p>
        </w:tc>
      </w:tr>
      <w:tr w:rsidR="005B5747" w:rsidRPr="002A1253" w:rsidTr="00585C93">
        <w:trPr>
          <w:trHeight w:val="323"/>
        </w:trPr>
        <w:tc>
          <w:tcPr>
            <w:tcW w:w="1242" w:type="dxa"/>
          </w:tcPr>
          <w:p w:rsidR="005B5747" w:rsidRPr="002A1253" w:rsidRDefault="005B5747" w:rsidP="00585C93">
            <w:pPr>
              <w:pStyle w:val="Default"/>
              <w:rPr>
                <w:sz w:val="20"/>
                <w:szCs w:val="20"/>
              </w:rPr>
            </w:pPr>
          </w:p>
        </w:tc>
        <w:tc>
          <w:tcPr>
            <w:tcW w:w="1843" w:type="dxa"/>
          </w:tcPr>
          <w:p w:rsidR="005B5747" w:rsidRPr="002A1253" w:rsidRDefault="005B5747" w:rsidP="00585C93">
            <w:pPr>
              <w:pStyle w:val="Default"/>
              <w:rPr>
                <w:sz w:val="20"/>
                <w:szCs w:val="20"/>
              </w:rPr>
            </w:pPr>
            <w:r w:rsidRPr="002A1253">
              <w:rPr>
                <w:bCs/>
                <w:sz w:val="20"/>
                <w:szCs w:val="20"/>
              </w:rPr>
              <w:t xml:space="preserve">J.U.D. de Atención a Grupos Vulnerables </w:t>
            </w:r>
          </w:p>
        </w:tc>
        <w:tc>
          <w:tcPr>
            <w:tcW w:w="1134" w:type="dxa"/>
          </w:tcPr>
          <w:p w:rsidR="005B5747" w:rsidRPr="002A1253" w:rsidRDefault="005B5747" w:rsidP="00585C93">
            <w:pPr>
              <w:pStyle w:val="Default"/>
              <w:rPr>
                <w:sz w:val="20"/>
                <w:szCs w:val="20"/>
              </w:rPr>
            </w:pPr>
            <w:r w:rsidRPr="002A1253">
              <w:rPr>
                <w:sz w:val="20"/>
                <w:szCs w:val="20"/>
              </w:rPr>
              <w:t xml:space="preserve">Femenino </w:t>
            </w:r>
          </w:p>
        </w:tc>
        <w:tc>
          <w:tcPr>
            <w:tcW w:w="851" w:type="dxa"/>
          </w:tcPr>
          <w:p w:rsidR="005B5747" w:rsidRPr="002A1253" w:rsidRDefault="005B5747" w:rsidP="00585C93">
            <w:pPr>
              <w:pStyle w:val="Default"/>
              <w:rPr>
                <w:sz w:val="20"/>
                <w:szCs w:val="20"/>
              </w:rPr>
            </w:pPr>
          </w:p>
        </w:tc>
        <w:tc>
          <w:tcPr>
            <w:tcW w:w="1275" w:type="dxa"/>
          </w:tcPr>
          <w:p w:rsidR="005B5747" w:rsidRPr="002A1253" w:rsidRDefault="005B5747" w:rsidP="00585C93">
            <w:pPr>
              <w:pStyle w:val="Default"/>
              <w:rPr>
                <w:sz w:val="20"/>
                <w:szCs w:val="20"/>
              </w:rPr>
            </w:pPr>
            <w:r>
              <w:rPr>
                <w:sz w:val="20"/>
                <w:szCs w:val="20"/>
              </w:rPr>
              <w:t>Bachillerato</w:t>
            </w:r>
          </w:p>
        </w:tc>
        <w:tc>
          <w:tcPr>
            <w:tcW w:w="1134" w:type="dxa"/>
          </w:tcPr>
          <w:p w:rsidR="005B5747" w:rsidRPr="002A1253" w:rsidRDefault="005B5747" w:rsidP="00585C93">
            <w:pPr>
              <w:pStyle w:val="Default"/>
              <w:rPr>
                <w:sz w:val="20"/>
                <w:szCs w:val="20"/>
              </w:rPr>
            </w:pPr>
            <w:r w:rsidRPr="002A1253">
              <w:rPr>
                <w:sz w:val="20"/>
                <w:szCs w:val="20"/>
              </w:rPr>
              <w:t xml:space="preserve">Jefa de Unidad </w:t>
            </w:r>
          </w:p>
        </w:tc>
        <w:tc>
          <w:tcPr>
            <w:tcW w:w="1276" w:type="dxa"/>
          </w:tcPr>
          <w:p w:rsidR="005B5747" w:rsidRPr="002A1253" w:rsidRDefault="005B5747" w:rsidP="00585C93">
            <w:pPr>
              <w:pStyle w:val="Default"/>
              <w:rPr>
                <w:sz w:val="20"/>
                <w:szCs w:val="20"/>
              </w:rPr>
            </w:pPr>
            <w:r w:rsidRPr="002A1253">
              <w:rPr>
                <w:sz w:val="20"/>
                <w:szCs w:val="20"/>
              </w:rPr>
              <w:t xml:space="preserve">Si </w:t>
            </w:r>
          </w:p>
        </w:tc>
        <w:tc>
          <w:tcPr>
            <w:tcW w:w="1418" w:type="dxa"/>
          </w:tcPr>
          <w:p w:rsidR="005B5747" w:rsidRPr="002A1253" w:rsidRDefault="005B5747" w:rsidP="00585C93">
            <w:pPr>
              <w:pStyle w:val="Default"/>
              <w:rPr>
                <w:sz w:val="20"/>
                <w:szCs w:val="20"/>
              </w:rPr>
            </w:pPr>
            <w:r w:rsidRPr="002A1253">
              <w:rPr>
                <w:sz w:val="20"/>
                <w:szCs w:val="20"/>
              </w:rPr>
              <w:t xml:space="preserve">No </w:t>
            </w:r>
          </w:p>
        </w:tc>
      </w:tr>
      <w:tr w:rsidR="005B5747" w:rsidRPr="002A1253" w:rsidTr="00585C93">
        <w:trPr>
          <w:trHeight w:val="884"/>
        </w:trPr>
        <w:tc>
          <w:tcPr>
            <w:tcW w:w="1242" w:type="dxa"/>
          </w:tcPr>
          <w:p w:rsidR="005B5747" w:rsidRPr="002A1253" w:rsidRDefault="005B5747" w:rsidP="00585C93">
            <w:pPr>
              <w:pStyle w:val="Default"/>
              <w:rPr>
                <w:sz w:val="20"/>
                <w:szCs w:val="20"/>
              </w:rPr>
            </w:pPr>
          </w:p>
        </w:tc>
        <w:tc>
          <w:tcPr>
            <w:tcW w:w="1843" w:type="dxa"/>
          </w:tcPr>
          <w:p w:rsidR="005B5747" w:rsidRPr="002A1253" w:rsidRDefault="005B5747" w:rsidP="00585C93">
            <w:pPr>
              <w:pStyle w:val="Default"/>
              <w:rPr>
                <w:sz w:val="20"/>
                <w:szCs w:val="20"/>
              </w:rPr>
            </w:pPr>
            <w:r w:rsidRPr="002A1253">
              <w:rPr>
                <w:bCs/>
                <w:sz w:val="20"/>
                <w:szCs w:val="20"/>
              </w:rPr>
              <w:t xml:space="preserve">Auxiliar administrativo </w:t>
            </w:r>
          </w:p>
        </w:tc>
        <w:tc>
          <w:tcPr>
            <w:tcW w:w="1134" w:type="dxa"/>
          </w:tcPr>
          <w:p w:rsidR="005B5747" w:rsidRPr="002A1253" w:rsidRDefault="005B5747" w:rsidP="00585C93">
            <w:pPr>
              <w:pStyle w:val="Default"/>
              <w:rPr>
                <w:sz w:val="20"/>
                <w:szCs w:val="20"/>
              </w:rPr>
            </w:pPr>
            <w:r w:rsidRPr="002A1253">
              <w:rPr>
                <w:sz w:val="20"/>
                <w:szCs w:val="20"/>
              </w:rPr>
              <w:t xml:space="preserve">Femenino </w:t>
            </w:r>
          </w:p>
        </w:tc>
        <w:tc>
          <w:tcPr>
            <w:tcW w:w="851" w:type="dxa"/>
          </w:tcPr>
          <w:p w:rsidR="005B5747" w:rsidRPr="002A1253" w:rsidRDefault="005B5747" w:rsidP="00585C93">
            <w:pPr>
              <w:pStyle w:val="Default"/>
              <w:rPr>
                <w:sz w:val="20"/>
                <w:szCs w:val="20"/>
              </w:rPr>
            </w:pPr>
          </w:p>
        </w:tc>
        <w:tc>
          <w:tcPr>
            <w:tcW w:w="1275" w:type="dxa"/>
          </w:tcPr>
          <w:p w:rsidR="005B5747" w:rsidRPr="002A1253" w:rsidRDefault="005B5747" w:rsidP="00585C93">
            <w:pPr>
              <w:pStyle w:val="Default"/>
              <w:rPr>
                <w:sz w:val="20"/>
                <w:szCs w:val="20"/>
              </w:rPr>
            </w:pPr>
            <w:r w:rsidRPr="002A1253">
              <w:rPr>
                <w:sz w:val="20"/>
                <w:szCs w:val="20"/>
              </w:rPr>
              <w:t xml:space="preserve">Bachillerato </w:t>
            </w:r>
          </w:p>
        </w:tc>
        <w:tc>
          <w:tcPr>
            <w:tcW w:w="1134" w:type="dxa"/>
          </w:tcPr>
          <w:p w:rsidR="005B5747" w:rsidRPr="002A1253" w:rsidRDefault="005B5747" w:rsidP="00585C93">
            <w:pPr>
              <w:pStyle w:val="Default"/>
              <w:rPr>
                <w:sz w:val="20"/>
                <w:szCs w:val="20"/>
              </w:rPr>
            </w:pPr>
            <w:r w:rsidRPr="002A1253">
              <w:rPr>
                <w:sz w:val="20"/>
                <w:szCs w:val="20"/>
              </w:rPr>
              <w:t xml:space="preserve">Administrativas </w:t>
            </w:r>
          </w:p>
        </w:tc>
        <w:tc>
          <w:tcPr>
            <w:tcW w:w="1276" w:type="dxa"/>
          </w:tcPr>
          <w:p w:rsidR="005B5747" w:rsidRPr="002A1253" w:rsidRDefault="005B5747" w:rsidP="00585C93">
            <w:pPr>
              <w:pStyle w:val="Default"/>
              <w:rPr>
                <w:sz w:val="20"/>
                <w:szCs w:val="20"/>
              </w:rPr>
            </w:pPr>
            <w:r w:rsidRPr="002A1253">
              <w:rPr>
                <w:sz w:val="20"/>
                <w:szCs w:val="20"/>
              </w:rPr>
              <w:t xml:space="preserve">Si </w:t>
            </w:r>
          </w:p>
        </w:tc>
        <w:tc>
          <w:tcPr>
            <w:tcW w:w="1418" w:type="dxa"/>
          </w:tcPr>
          <w:p w:rsidR="005B5747" w:rsidRPr="002A1253" w:rsidRDefault="005B5747" w:rsidP="00585C93">
            <w:pPr>
              <w:pStyle w:val="Default"/>
              <w:rPr>
                <w:sz w:val="20"/>
                <w:szCs w:val="20"/>
              </w:rPr>
            </w:pPr>
            <w:r w:rsidRPr="002A1253">
              <w:rPr>
                <w:sz w:val="20"/>
                <w:szCs w:val="20"/>
              </w:rPr>
              <w:t xml:space="preserve">No </w:t>
            </w:r>
          </w:p>
        </w:tc>
      </w:tr>
    </w:tbl>
    <w:p w:rsidR="005B5747" w:rsidRPr="002A1253" w:rsidRDefault="005B5747" w:rsidP="005B5747">
      <w:pPr>
        <w:rPr>
          <w:rFonts w:ascii="Times New Roman" w:hAnsi="Times New Roman" w:cs="Times New Roman"/>
          <w:sz w:val="20"/>
          <w:szCs w:val="20"/>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1846"/>
        <w:gridCol w:w="1136"/>
        <w:gridCol w:w="853"/>
        <w:gridCol w:w="1277"/>
        <w:gridCol w:w="1136"/>
        <w:gridCol w:w="1278"/>
        <w:gridCol w:w="1421"/>
      </w:tblGrid>
      <w:tr w:rsidR="005B5747" w:rsidRPr="002A1253" w:rsidTr="00585C93">
        <w:trPr>
          <w:trHeight w:val="229"/>
        </w:trPr>
        <w:tc>
          <w:tcPr>
            <w:tcW w:w="1244" w:type="dxa"/>
          </w:tcPr>
          <w:p w:rsidR="005B5747" w:rsidRPr="002A1253" w:rsidRDefault="005B5747" w:rsidP="00585C93">
            <w:pPr>
              <w:pStyle w:val="Default"/>
              <w:rPr>
                <w:b/>
                <w:sz w:val="20"/>
                <w:szCs w:val="20"/>
              </w:rPr>
            </w:pPr>
            <w:r w:rsidRPr="002A1253">
              <w:rPr>
                <w:b/>
                <w:sz w:val="20"/>
                <w:szCs w:val="20"/>
              </w:rPr>
              <w:t>Evaluación Interna</w:t>
            </w:r>
          </w:p>
        </w:tc>
        <w:tc>
          <w:tcPr>
            <w:tcW w:w="1846" w:type="dxa"/>
          </w:tcPr>
          <w:p w:rsidR="005B5747" w:rsidRPr="002A1253" w:rsidRDefault="005B5747" w:rsidP="00585C93">
            <w:pPr>
              <w:pStyle w:val="Default"/>
              <w:rPr>
                <w:sz w:val="20"/>
                <w:szCs w:val="20"/>
              </w:rPr>
            </w:pPr>
            <w:r w:rsidRPr="002A1253">
              <w:rPr>
                <w:b/>
                <w:bCs/>
                <w:sz w:val="20"/>
                <w:szCs w:val="20"/>
              </w:rPr>
              <w:t>Puesto</w:t>
            </w:r>
          </w:p>
        </w:tc>
        <w:tc>
          <w:tcPr>
            <w:tcW w:w="1136" w:type="dxa"/>
          </w:tcPr>
          <w:p w:rsidR="005B5747" w:rsidRPr="002A1253" w:rsidRDefault="005B5747" w:rsidP="00585C93">
            <w:pPr>
              <w:pStyle w:val="Default"/>
              <w:rPr>
                <w:sz w:val="20"/>
                <w:szCs w:val="20"/>
              </w:rPr>
            </w:pPr>
            <w:r w:rsidRPr="002A1253">
              <w:rPr>
                <w:sz w:val="20"/>
                <w:szCs w:val="20"/>
              </w:rPr>
              <w:t>Sexo</w:t>
            </w:r>
          </w:p>
        </w:tc>
        <w:tc>
          <w:tcPr>
            <w:tcW w:w="853" w:type="dxa"/>
          </w:tcPr>
          <w:p w:rsidR="005B5747" w:rsidRPr="002A1253" w:rsidRDefault="005B5747" w:rsidP="00585C93">
            <w:pPr>
              <w:pStyle w:val="Default"/>
              <w:rPr>
                <w:sz w:val="20"/>
                <w:szCs w:val="20"/>
              </w:rPr>
            </w:pPr>
            <w:r w:rsidRPr="002A1253">
              <w:rPr>
                <w:sz w:val="20"/>
                <w:szCs w:val="20"/>
              </w:rPr>
              <w:t>Edad</w:t>
            </w:r>
          </w:p>
        </w:tc>
        <w:tc>
          <w:tcPr>
            <w:tcW w:w="1277" w:type="dxa"/>
          </w:tcPr>
          <w:p w:rsidR="005B5747" w:rsidRPr="002A1253" w:rsidRDefault="005B5747" w:rsidP="00585C93">
            <w:pPr>
              <w:pStyle w:val="Default"/>
              <w:rPr>
                <w:sz w:val="20"/>
                <w:szCs w:val="20"/>
              </w:rPr>
            </w:pPr>
            <w:r w:rsidRPr="002A1253">
              <w:rPr>
                <w:b/>
                <w:bCs/>
                <w:sz w:val="20"/>
                <w:szCs w:val="20"/>
              </w:rPr>
              <w:t xml:space="preserve">Formación Profesional </w:t>
            </w:r>
          </w:p>
        </w:tc>
        <w:tc>
          <w:tcPr>
            <w:tcW w:w="1136" w:type="dxa"/>
          </w:tcPr>
          <w:p w:rsidR="005B5747" w:rsidRPr="002A1253" w:rsidRDefault="005B5747" w:rsidP="00585C93">
            <w:pPr>
              <w:pStyle w:val="Default"/>
              <w:rPr>
                <w:sz w:val="20"/>
                <w:szCs w:val="20"/>
              </w:rPr>
            </w:pPr>
            <w:r w:rsidRPr="002A1253">
              <w:rPr>
                <w:b/>
                <w:bCs/>
                <w:sz w:val="20"/>
                <w:szCs w:val="20"/>
              </w:rPr>
              <w:t xml:space="preserve">Funciones </w:t>
            </w:r>
          </w:p>
        </w:tc>
        <w:tc>
          <w:tcPr>
            <w:tcW w:w="1278" w:type="dxa"/>
          </w:tcPr>
          <w:p w:rsidR="005B5747" w:rsidRPr="002A1253" w:rsidRDefault="005B5747" w:rsidP="00585C93">
            <w:pPr>
              <w:pStyle w:val="Default"/>
              <w:rPr>
                <w:sz w:val="20"/>
                <w:szCs w:val="20"/>
              </w:rPr>
            </w:pPr>
            <w:r w:rsidRPr="002A1253">
              <w:rPr>
                <w:b/>
                <w:bCs/>
                <w:sz w:val="20"/>
                <w:szCs w:val="20"/>
              </w:rPr>
              <w:t xml:space="preserve">Experiencia en M&amp;E </w:t>
            </w:r>
          </w:p>
        </w:tc>
        <w:tc>
          <w:tcPr>
            <w:tcW w:w="1421" w:type="dxa"/>
          </w:tcPr>
          <w:p w:rsidR="005B5747" w:rsidRPr="002A1253" w:rsidRDefault="005B5747" w:rsidP="00585C93">
            <w:pPr>
              <w:pStyle w:val="Default"/>
              <w:rPr>
                <w:sz w:val="20"/>
                <w:szCs w:val="20"/>
              </w:rPr>
            </w:pPr>
            <w:r w:rsidRPr="002A1253">
              <w:rPr>
                <w:b/>
                <w:bCs/>
                <w:sz w:val="20"/>
                <w:szCs w:val="20"/>
              </w:rPr>
              <w:t xml:space="preserve">Exclusivo en M&amp;E </w:t>
            </w:r>
          </w:p>
        </w:tc>
      </w:tr>
      <w:tr w:rsidR="005B5747" w:rsidRPr="002A1253" w:rsidTr="00585C93">
        <w:trPr>
          <w:trHeight w:val="232"/>
        </w:trPr>
        <w:tc>
          <w:tcPr>
            <w:tcW w:w="1244" w:type="dxa"/>
          </w:tcPr>
          <w:p w:rsidR="005B5747" w:rsidRPr="002A1253" w:rsidRDefault="005B5747" w:rsidP="00585C93">
            <w:pPr>
              <w:pStyle w:val="Default"/>
              <w:rPr>
                <w:sz w:val="20"/>
                <w:szCs w:val="20"/>
              </w:rPr>
            </w:pPr>
            <w:r w:rsidRPr="002A1253">
              <w:rPr>
                <w:sz w:val="20"/>
                <w:szCs w:val="20"/>
              </w:rPr>
              <w:t>2017</w:t>
            </w:r>
          </w:p>
        </w:tc>
        <w:tc>
          <w:tcPr>
            <w:tcW w:w="1846" w:type="dxa"/>
          </w:tcPr>
          <w:p w:rsidR="005B5747" w:rsidRPr="002A1253" w:rsidRDefault="005B5747" w:rsidP="00585C93">
            <w:pPr>
              <w:pStyle w:val="Default"/>
              <w:rPr>
                <w:sz w:val="20"/>
                <w:szCs w:val="20"/>
              </w:rPr>
            </w:pPr>
            <w:r w:rsidRPr="002A1253">
              <w:rPr>
                <w:bCs/>
                <w:sz w:val="20"/>
                <w:szCs w:val="20"/>
              </w:rPr>
              <w:t>Directora General de Desarrollo Social</w:t>
            </w:r>
          </w:p>
        </w:tc>
        <w:tc>
          <w:tcPr>
            <w:tcW w:w="1136" w:type="dxa"/>
          </w:tcPr>
          <w:p w:rsidR="005B5747" w:rsidRPr="002A1253" w:rsidRDefault="005B5747" w:rsidP="00585C93">
            <w:pPr>
              <w:pStyle w:val="Default"/>
              <w:rPr>
                <w:sz w:val="20"/>
                <w:szCs w:val="20"/>
              </w:rPr>
            </w:pPr>
            <w:r w:rsidRPr="002A1253">
              <w:rPr>
                <w:sz w:val="20"/>
                <w:szCs w:val="20"/>
              </w:rPr>
              <w:t>Femenino</w:t>
            </w:r>
          </w:p>
        </w:tc>
        <w:tc>
          <w:tcPr>
            <w:tcW w:w="853" w:type="dxa"/>
          </w:tcPr>
          <w:p w:rsidR="005B5747" w:rsidRPr="002A1253" w:rsidRDefault="005B5747" w:rsidP="00585C93">
            <w:pPr>
              <w:pStyle w:val="Default"/>
              <w:rPr>
                <w:sz w:val="20"/>
                <w:szCs w:val="20"/>
              </w:rPr>
            </w:pPr>
          </w:p>
        </w:tc>
        <w:tc>
          <w:tcPr>
            <w:tcW w:w="1277" w:type="dxa"/>
          </w:tcPr>
          <w:p w:rsidR="005B5747" w:rsidRPr="002A1253" w:rsidRDefault="005B5747" w:rsidP="00585C93">
            <w:pPr>
              <w:pStyle w:val="Default"/>
              <w:rPr>
                <w:sz w:val="20"/>
                <w:szCs w:val="20"/>
              </w:rPr>
            </w:pPr>
            <w:r w:rsidRPr="002A1253">
              <w:rPr>
                <w:sz w:val="20"/>
                <w:szCs w:val="20"/>
              </w:rPr>
              <w:t xml:space="preserve">Licenciatura </w:t>
            </w:r>
          </w:p>
        </w:tc>
        <w:tc>
          <w:tcPr>
            <w:tcW w:w="1136" w:type="dxa"/>
          </w:tcPr>
          <w:p w:rsidR="005B5747" w:rsidRPr="002A1253" w:rsidRDefault="005B5747" w:rsidP="00585C93">
            <w:pPr>
              <w:pStyle w:val="Default"/>
              <w:rPr>
                <w:sz w:val="20"/>
                <w:szCs w:val="20"/>
              </w:rPr>
            </w:pPr>
            <w:r w:rsidRPr="002A1253">
              <w:rPr>
                <w:sz w:val="20"/>
                <w:szCs w:val="20"/>
              </w:rPr>
              <w:t xml:space="preserve">Directora General </w:t>
            </w:r>
          </w:p>
        </w:tc>
        <w:tc>
          <w:tcPr>
            <w:tcW w:w="1278" w:type="dxa"/>
          </w:tcPr>
          <w:p w:rsidR="005B5747" w:rsidRPr="002A1253" w:rsidRDefault="005B5747" w:rsidP="00585C93">
            <w:pPr>
              <w:pStyle w:val="Default"/>
              <w:rPr>
                <w:sz w:val="20"/>
                <w:szCs w:val="20"/>
              </w:rPr>
            </w:pPr>
            <w:r w:rsidRPr="002A1253">
              <w:rPr>
                <w:sz w:val="20"/>
                <w:szCs w:val="20"/>
              </w:rPr>
              <w:t xml:space="preserve">Si </w:t>
            </w:r>
          </w:p>
        </w:tc>
        <w:tc>
          <w:tcPr>
            <w:tcW w:w="1421" w:type="dxa"/>
          </w:tcPr>
          <w:p w:rsidR="005B5747" w:rsidRPr="002A1253" w:rsidRDefault="005B5747" w:rsidP="00585C93">
            <w:pPr>
              <w:pStyle w:val="Default"/>
              <w:rPr>
                <w:sz w:val="20"/>
                <w:szCs w:val="20"/>
              </w:rPr>
            </w:pPr>
            <w:r w:rsidRPr="002A1253">
              <w:rPr>
                <w:sz w:val="20"/>
                <w:szCs w:val="20"/>
              </w:rPr>
              <w:t xml:space="preserve">No </w:t>
            </w:r>
          </w:p>
        </w:tc>
      </w:tr>
      <w:tr w:rsidR="005B5747" w:rsidRPr="002A1253" w:rsidTr="00585C93">
        <w:trPr>
          <w:trHeight w:val="499"/>
        </w:trPr>
        <w:tc>
          <w:tcPr>
            <w:tcW w:w="1244" w:type="dxa"/>
          </w:tcPr>
          <w:p w:rsidR="005B5747" w:rsidRPr="002A1253" w:rsidRDefault="005B5747" w:rsidP="00585C93">
            <w:pPr>
              <w:pStyle w:val="Default"/>
              <w:rPr>
                <w:sz w:val="20"/>
                <w:szCs w:val="20"/>
              </w:rPr>
            </w:pPr>
          </w:p>
        </w:tc>
        <w:tc>
          <w:tcPr>
            <w:tcW w:w="1846" w:type="dxa"/>
          </w:tcPr>
          <w:p w:rsidR="005B5747" w:rsidRPr="002A1253" w:rsidRDefault="005B5747" w:rsidP="00585C93">
            <w:pPr>
              <w:pStyle w:val="Default"/>
              <w:rPr>
                <w:sz w:val="20"/>
                <w:szCs w:val="20"/>
              </w:rPr>
            </w:pPr>
            <w:r w:rsidRPr="002A1253">
              <w:rPr>
                <w:bCs/>
                <w:sz w:val="20"/>
                <w:szCs w:val="20"/>
              </w:rPr>
              <w:t xml:space="preserve">Subdirectora de Evaluación y Seguimiento de Programas de Desarrollo Social </w:t>
            </w:r>
          </w:p>
        </w:tc>
        <w:tc>
          <w:tcPr>
            <w:tcW w:w="1136" w:type="dxa"/>
          </w:tcPr>
          <w:p w:rsidR="005B5747" w:rsidRPr="002A1253" w:rsidRDefault="005B5747" w:rsidP="00585C93">
            <w:pPr>
              <w:pStyle w:val="Default"/>
              <w:rPr>
                <w:sz w:val="20"/>
                <w:szCs w:val="20"/>
              </w:rPr>
            </w:pPr>
            <w:r w:rsidRPr="002A1253">
              <w:rPr>
                <w:sz w:val="20"/>
                <w:szCs w:val="20"/>
              </w:rPr>
              <w:t xml:space="preserve">Femenino </w:t>
            </w:r>
          </w:p>
        </w:tc>
        <w:tc>
          <w:tcPr>
            <w:tcW w:w="853" w:type="dxa"/>
          </w:tcPr>
          <w:p w:rsidR="005B5747" w:rsidRPr="002A1253" w:rsidRDefault="005B5747" w:rsidP="00585C93">
            <w:pPr>
              <w:pStyle w:val="Default"/>
              <w:rPr>
                <w:sz w:val="20"/>
                <w:szCs w:val="20"/>
              </w:rPr>
            </w:pPr>
          </w:p>
        </w:tc>
        <w:tc>
          <w:tcPr>
            <w:tcW w:w="1277" w:type="dxa"/>
          </w:tcPr>
          <w:p w:rsidR="005B5747" w:rsidRPr="002A1253" w:rsidRDefault="005B5747" w:rsidP="00585C93">
            <w:pPr>
              <w:pStyle w:val="Default"/>
              <w:rPr>
                <w:sz w:val="20"/>
                <w:szCs w:val="20"/>
              </w:rPr>
            </w:pPr>
            <w:r w:rsidRPr="002A1253">
              <w:rPr>
                <w:sz w:val="20"/>
                <w:szCs w:val="20"/>
              </w:rPr>
              <w:t xml:space="preserve">Licenciatura </w:t>
            </w:r>
          </w:p>
        </w:tc>
        <w:tc>
          <w:tcPr>
            <w:tcW w:w="1136" w:type="dxa"/>
          </w:tcPr>
          <w:p w:rsidR="005B5747" w:rsidRPr="002A1253" w:rsidRDefault="005B5747" w:rsidP="00585C93">
            <w:pPr>
              <w:pStyle w:val="Default"/>
              <w:rPr>
                <w:sz w:val="20"/>
                <w:szCs w:val="20"/>
              </w:rPr>
            </w:pPr>
            <w:r w:rsidRPr="002A1253">
              <w:rPr>
                <w:sz w:val="20"/>
                <w:szCs w:val="20"/>
              </w:rPr>
              <w:t xml:space="preserve">Subdirectora </w:t>
            </w:r>
          </w:p>
        </w:tc>
        <w:tc>
          <w:tcPr>
            <w:tcW w:w="1278" w:type="dxa"/>
          </w:tcPr>
          <w:p w:rsidR="005B5747" w:rsidRPr="002A1253" w:rsidRDefault="005B5747" w:rsidP="00585C93">
            <w:pPr>
              <w:pStyle w:val="Default"/>
              <w:rPr>
                <w:sz w:val="20"/>
                <w:szCs w:val="20"/>
              </w:rPr>
            </w:pPr>
            <w:r w:rsidRPr="002A1253">
              <w:rPr>
                <w:sz w:val="20"/>
                <w:szCs w:val="20"/>
              </w:rPr>
              <w:t xml:space="preserve">SI </w:t>
            </w:r>
          </w:p>
        </w:tc>
        <w:tc>
          <w:tcPr>
            <w:tcW w:w="1421" w:type="dxa"/>
          </w:tcPr>
          <w:p w:rsidR="005B5747" w:rsidRPr="002A1253" w:rsidRDefault="005B5747" w:rsidP="00585C93">
            <w:pPr>
              <w:pStyle w:val="Default"/>
              <w:rPr>
                <w:sz w:val="20"/>
                <w:szCs w:val="20"/>
              </w:rPr>
            </w:pPr>
            <w:r w:rsidRPr="002A1253">
              <w:rPr>
                <w:sz w:val="20"/>
                <w:szCs w:val="20"/>
              </w:rPr>
              <w:t xml:space="preserve">No </w:t>
            </w:r>
          </w:p>
        </w:tc>
      </w:tr>
      <w:tr w:rsidR="005B5747" w:rsidRPr="002A1253" w:rsidTr="00585C93">
        <w:trPr>
          <w:trHeight w:val="348"/>
        </w:trPr>
        <w:tc>
          <w:tcPr>
            <w:tcW w:w="1244" w:type="dxa"/>
          </w:tcPr>
          <w:p w:rsidR="005B5747" w:rsidRPr="002A1253" w:rsidRDefault="005B5747" w:rsidP="00585C93">
            <w:pPr>
              <w:pStyle w:val="Default"/>
              <w:rPr>
                <w:sz w:val="20"/>
                <w:szCs w:val="20"/>
              </w:rPr>
            </w:pPr>
          </w:p>
        </w:tc>
        <w:tc>
          <w:tcPr>
            <w:tcW w:w="1846" w:type="dxa"/>
          </w:tcPr>
          <w:p w:rsidR="005B5747" w:rsidRPr="002A1253" w:rsidRDefault="005B5747" w:rsidP="00585C93">
            <w:pPr>
              <w:pStyle w:val="Default"/>
              <w:rPr>
                <w:sz w:val="20"/>
                <w:szCs w:val="20"/>
              </w:rPr>
            </w:pPr>
            <w:r w:rsidRPr="002A1253">
              <w:rPr>
                <w:bCs/>
                <w:sz w:val="20"/>
                <w:szCs w:val="20"/>
              </w:rPr>
              <w:t>J.U.D. de</w:t>
            </w:r>
            <w:r>
              <w:rPr>
                <w:bCs/>
                <w:sz w:val="20"/>
                <w:szCs w:val="20"/>
              </w:rPr>
              <w:t xml:space="preserve"> </w:t>
            </w:r>
            <w:r>
              <w:rPr>
                <w:sz w:val="18"/>
                <w:szCs w:val="18"/>
              </w:rPr>
              <w:t>Atención a Grupos en Situación de Vulnerabilidad.</w:t>
            </w:r>
            <w:r w:rsidRPr="002A1253">
              <w:rPr>
                <w:bCs/>
                <w:sz w:val="20"/>
                <w:szCs w:val="20"/>
              </w:rPr>
              <w:t xml:space="preserve"> </w:t>
            </w:r>
          </w:p>
        </w:tc>
        <w:tc>
          <w:tcPr>
            <w:tcW w:w="1136" w:type="dxa"/>
          </w:tcPr>
          <w:p w:rsidR="005B5747" w:rsidRPr="002A1253" w:rsidRDefault="005B5747" w:rsidP="00585C93">
            <w:pPr>
              <w:pStyle w:val="Default"/>
              <w:rPr>
                <w:sz w:val="20"/>
                <w:szCs w:val="20"/>
              </w:rPr>
            </w:pPr>
            <w:r w:rsidRPr="002A1253">
              <w:rPr>
                <w:sz w:val="20"/>
                <w:szCs w:val="20"/>
              </w:rPr>
              <w:t xml:space="preserve">Femenino </w:t>
            </w:r>
          </w:p>
        </w:tc>
        <w:tc>
          <w:tcPr>
            <w:tcW w:w="853" w:type="dxa"/>
          </w:tcPr>
          <w:p w:rsidR="005B5747" w:rsidRPr="002A1253" w:rsidRDefault="005B5747" w:rsidP="00585C93">
            <w:pPr>
              <w:pStyle w:val="Default"/>
              <w:rPr>
                <w:sz w:val="20"/>
                <w:szCs w:val="20"/>
              </w:rPr>
            </w:pPr>
          </w:p>
        </w:tc>
        <w:tc>
          <w:tcPr>
            <w:tcW w:w="1277" w:type="dxa"/>
          </w:tcPr>
          <w:p w:rsidR="005B5747" w:rsidRPr="002A1253" w:rsidRDefault="005B5747" w:rsidP="00585C93">
            <w:pPr>
              <w:pStyle w:val="Default"/>
              <w:rPr>
                <w:sz w:val="20"/>
                <w:szCs w:val="20"/>
              </w:rPr>
            </w:pPr>
            <w:r>
              <w:rPr>
                <w:sz w:val="20"/>
                <w:szCs w:val="20"/>
              </w:rPr>
              <w:t>Bachillerato</w:t>
            </w:r>
            <w:r w:rsidRPr="002A1253">
              <w:rPr>
                <w:sz w:val="20"/>
                <w:szCs w:val="20"/>
              </w:rPr>
              <w:t xml:space="preserve"> </w:t>
            </w:r>
          </w:p>
        </w:tc>
        <w:tc>
          <w:tcPr>
            <w:tcW w:w="1136" w:type="dxa"/>
          </w:tcPr>
          <w:p w:rsidR="005B5747" w:rsidRPr="002A1253" w:rsidRDefault="005B5747" w:rsidP="00585C93">
            <w:pPr>
              <w:pStyle w:val="Default"/>
              <w:rPr>
                <w:sz w:val="20"/>
                <w:szCs w:val="20"/>
              </w:rPr>
            </w:pPr>
            <w:r w:rsidRPr="002A1253">
              <w:rPr>
                <w:sz w:val="20"/>
                <w:szCs w:val="20"/>
              </w:rPr>
              <w:t xml:space="preserve">Jefa de Unidad </w:t>
            </w:r>
          </w:p>
        </w:tc>
        <w:tc>
          <w:tcPr>
            <w:tcW w:w="1278" w:type="dxa"/>
          </w:tcPr>
          <w:p w:rsidR="005B5747" w:rsidRPr="002A1253" w:rsidRDefault="005B5747" w:rsidP="00585C93">
            <w:pPr>
              <w:pStyle w:val="Default"/>
              <w:rPr>
                <w:sz w:val="20"/>
                <w:szCs w:val="20"/>
              </w:rPr>
            </w:pPr>
            <w:r w:rsidRPr="002A1253">
              <w:rPr>
                <w:sz w:val="20"/>
                <w:szCs w:val="20"/>
              </w:rPr>
              <w:t xml:space="preserve">Si </w:t>
            </w:r>
          </w:p>
        </w:tc>
        <w:tc>
          <w:tcPr>
            <w:tcW w:w="1421" w:type="dxa"/>
          </w:tcPr>
          <w:p w:rsidR="005B5747" w:rsidRPr="002A1253" w:rsidRDefault="005B5747" w:rsidP="00585C93">
            <w:pPr>
              <w:pStyle w:val="Default"/>
              <w:rPr>
                <w:sz w:val="20"/>
                <w:szCs w:val="20"/>
              </w:rPr>
            </w:pPr>
            <w:r w:rsidRPr="002A1253">
              <w:rPr>
                <w:sz w:val="20"/>
                <w:szCs w:val="20"/>
              </w:rPr>
              <w:t xml:space="preserve">No </w:t>
            </w:r>
          </w:p>
        </w:tc>
      </w:tr>
      <w:tr w:rsidR="005B5747" w:rsidRPr="002A1253" w:rsidTr="00585C93">
        <w:trPr>
          <w:trHeight w:val="951"/>
        </w:trPr>
        <w:tc>
          <w:tcPr>
            <w:tcW w:w="1244" w:type="dxa"/>
          </w:tcPr>
          <w:p w:rsidR="005B5747" w:rsidRPr="002A1253" w:rsidRDefault="005B5747" w:rsidP="00585C93">
            <w:pPr>
              <w:pStyle w:val="Default"/>
              <w:rPr>
                <w:sz w:val="20"/>
                <w:szCs w:val="20"/>
              </w:rPr>
            </w:pPr>
          </w:p>
        </w:tc>
        <w:tc>
          <w:tcPr>
            <w:tcW w:w="1846" w:type="dxa"/>
          </w:tcPr>
          <w:p w:rsidR="005B5747" w:rsidRPr="002A1253" w:rsidRDefault="005B5747" w:rsidP="00585C93">
            <w:pPr>
              <w:pStyle w:val="Default"/>
              <w:rPr>
                <w:sz w:val="20"/>
                <w:szCs w:val="20"/>
              </w:rPr>
            </w:pPr>
            <w:r w:rsidRPr="002A1253">
              <w:rPr>
                <w:bCs/>
                <w:sz w:val="20"/>
                <w:szCs w:val="20"/>
              </w:rPr>
              <w:t xml:space="preserve">Auxiliar administrativo </w:t>
            </w:r>
          </w:p>
        </w:tc>
        <w:tc>
          <w:tcPr>
            <w:tcW w:w="1136" w:type="dxa"/>
          </w:tcPr>
          <w:p w:rsidR="005B5747" w:rsidRPr="002A1253" w:rsidRDefault="005B5747" w:rsidP="00585C93">
            <w:pPr>
              <w:pStyle w:val="Default"/>
              <w:rPr>
                <w:sz w:val="20"/>
                <w:szCs w:val="20"/>
              </w:rPr>
            </w:pPr>
            <w:r w:rsidRPr="002A1253">
              <w:rPr>
                <w:sz w:val="20"/>
                <w:szCs w:val="20"/>
              </w:rPr>
              <w:t xml:space="preserve">Femenino </w:t>
            </w:r>
          </w:p>
        </w:tc>
        <w:tc>
          <w:tcPr>
            <w:tcW w:w="853" w:type="dxa"/>
          </w:tcPr>
          <w:p w:rsidR="005B5747" w:rsidRPr="002A1253" w:rsidRDefault="005B5747" w:rsidP="00585C93">
            <w:pPr>
              <w:pStyle w:val="Default"/>
              <w:rPr>
                <w:sz w:val="20"/>
                <w:szCs w:val="20"/>
              </w:rPr>
            </w:pPr>
          </w:p>
        </w:tc>
        <w:tc>
          <w:tcPr>
            <w:tcW w:w="1277" w:type="dxa"/>
          </w:tcPr>
          <w:p w:rsidR="005B5747" w:rsidRPr="002A1253" w:rsidRDefault="005B5747" w:rsidP="00585C93">
            <w:pPr>
              <w:pStyle w:val="Default"/>
              <w:rPr>
                <w:sz w:val="20"/>
                <w:szCs w:val="20"/>
              </w:rPr>
            </w:pPr>
            <w:r w:rsidRPr="002A1253">
              <w:rPr>
                <w:sz w:val="20"/>
                <w:szCs w:val="20"/>
              </w:rPr>
              <w:t xml:space="preserve">Bachillerato </w:t>
            </w:r>
          </w:p>
        </w:tc>
        <w:tc>
          <w:tcPr>
            <w:tcW w:w="1136" w:type="dxa"/>
          </w:tcPr>
          <w:p w:rsidR="005B5747" w:rsidRPr="002A1253" w:rsidRDefault="005B5747" w:rsidP="00585C93">
            <w:pPr>
              <w:pStyle w:val="Default"/>
              <w:rPr>
                <w:sz w:val="20"/>
                <w:szCs w:val="20"/>
              </w:rPr>
            </w:pPr>
            <w:r w:rsidRPr="002A1253">
              <w:rPr>
                <w:sz w:val="20"/>
                <w:szCs w:val="20"/>
              </w:rPr>
              <w:t xml:space="preserve">Administrativas </w:t>
            </w:r>
          </w:p>
        </w:tc>
        <w:tc>
          <w:tcPr>
            <w:tcW w:w="1278" w:type="dxa"/>
          </w:tcPr>
          <w:p w:rsidR="005B5747" w:rsidRPr="002A1253" w:rsidRDefault="005B5747" w:rsidP="00585C93">
            <w:pPr>
              <w:pStyle w:val="Default"/>
              <w:rPr>
                <w:sz w:val="20"/>
                <w:szCs w:val="20"/>
              </w:rPr>
            </w:pPr>
            <w:r w:rsidRPr="002A1253">
              <w:rPr>
                <w:sz w:val="20"/>
                <w:szCs w:val="20"/>
              </w:rPr>
              <w:t xml:space="preserve">Si </w:t>
            </w:r>
          </w:p>
        </w:tc>
        <w:tc>
          <w:tcPr>
            <w:tcW w:w="1421" w:type="dxa"/>
          </w:tcPr>
          <w:p w:rsidR="005B5747" w:rsidRPr="002A1253" w:rsidRDefault="005B5747" w:rsidP="00585C93">
            <w:pPr>
              <w:pStyle w:val="Default"/>
              <w:rPr>
                <w:sz w:val="20"/>
                <w:szCs w:val="20"/>
              </w:rPr>
            </w:pPr>
            <w:r w:rsidRPr="002A1253">
              <w:rPr>
                <w:sz w:val="20"/>
                <w:szCs w:val="20"/>
              </w:rPr>
              <w:t xml:space="preserve">No </w:t>
            </w:r>
          </w:p>
        </w:tc>
      </w:tr>
    </w:tbl>
    <w:p w:rsidR="005B5747" w:rsidRPr="002A1253" w:rsidRDefault="005B5747" w:rsidP="005B5747">
      <w:pPr>
        <w:rPr>
          <w:rFonts w:ascii="Times New Roman" w:hAnsi="Times New Roman" w:cs="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1134"/>
        <w:gridCol w:w="851"/>
        <w:gridCol w:w="1275"/>
        <w:gridCol w:w="1134"/>
        <w:gridCol w:w="1276"/>
        <w:gridCol w:w="1418"/>
      </w:tblGrid>
      <w:tr w:rsidR="005B5747" w:rsidRPr="002A1253" w:rsidTr="00585C93">
        <w:trPr>
          <w:trHeight w:val="213"/>
        </w:trPr>
        <w:tc>
          <w:tcPr>
            <w:tcW w:w="1242" w:type="dxa"/>
          </w:tcPr>
          <w:p w:rsidR="005B5747" w:rsidRPr="002A1253" w:rsidRDefault="005B5747" w:rsidP="00585C93">
            <w:pPr>
              <w:pStyle w:val="Default"/>
              <w:rPr>
                <w:b/>
                <w:sz w:val="20"/>
                <w:szCs w:val="20"/>
              </w:rPr>
            </w:pPr>
            <w:r w:rsidRPr="002A1253">
              <w:rPr>
                <w:b/>
                <w:sz w:val="20"/>
                <w:szCs w:val="20"/>
              </w:rPr>
              <w:t>Evaluación Interna</w:t>
            </w:r>
          </w:p>
        </w:tc>
        <w:tc>
          <w:tcPr>
            <w:tcW w:w="1843" w:type="dxa"/>
          </w:tcPr>
          <w:p w:rsidR="005B5747" w:rsidRPr="002A1253" w:rsidRDefault="005B5747" w:rsidP="00585C93">
            <w:pPr>
              <w:pStyle w:val="Default"/>
              <w:rPr>
                <w:sz w:val="20"/>
                <w:szCs w:val="20"/>
              </w:rPr>
            </w:pPr>
            <w:r w:rsidRPr="002A1253">
              <w:rPr>
                <w:b/>
                <w:bCs/>
                <w:sz w:val="20"/>
                <w:szCs w:val="20"/>
              </w:rPr>
              <w:t>Puesto</w:t>
            </w:r>
          </w:p>
        </w:tc>
        <w:tc>
          <w:tcPr>
            <w:tcW w:w="1134" w:type="dxa"/>
          </w:tcPr>
          <w:p w:rsidR="005B5747" w:rsidRPr="002A1253" w:rsidRDefault="005B5747" w:rsidP="00585C93">
            <w:pPr>
              <w:pStyle w:val="Default"/>
              <w:rPr>
                <w:sz w:val="20"/>
                <w:szCs w:val="20"/>
              </w:rPr>
            </w:pPr>
            <w:r w:rsidRPr="002A1253">
              <w:rPr>
                <w:sz w:val="20"/>
                <w:szCs w:val="20"/>
              </w:rPr>
              <w:t>Sexo</w:t>
            </w:r>
          </w:p>
        </w:tc>
        <w:tc>
          <w:tcPr>
            <w:tcW w:w="851" w:type="dxa"/>
          </w:tcPr>
          <w:p w:rsidR="005B5747" w:rsidRPr="002A1253" w:rsidRDefault="005B5747" w:rsidP="00585C93">
            <w:pPr>
              <w:pStyle w:val="Default"/>
              <w:rPr>
                <w:sz w:val="20"/>
                <w:szCs w:val="20"/>
              </w:rPr>
            </w:pPr>
            <w:r w:rsidRPr="002A1253">
              <w:rPr>
                <w:sz w:val="20"/>
                <w:szCs w:val="20"/>
              </w:rPr>
              <w:t>Edad</w:t>
            </w:r>
          </w:p>
        </w:tc>
        <w:tc>
          <w:tcPr>
            <w:tcW w:w="1275" w:type="dxa"/>
          </w:tcPr>
          <w:p w:rsidR="005B5747" w:rsidRPr="002A1253" w:rsidRDefault="005B5747" w:rsidP="00585C93">
            <w:pPr>
              <w:pStyle w:val="Default"/>
              <w:rPr>
                <w:sz w:val="20"/>
                <w:szCs w:val="20"/>
              </w:rPr>
            </w:pPr>
            <w:r w:rsidRPr="002A1253">
              <w:rPr>
                <w:b/>
                <w:bCs/>
                <w:sz w:val="20"/>
                <w:szCs w:val="20"/>
              </w:rPr>
              <w:t xml:space="preserve">Formación Profesional </w:t>
            </w:r>
          </w:p>
        </w:tc>
        <w:tc>
          <w:tcPr>
            <w:tcW w:w="1134" w:type="dxa"/>
          </w:tcPr>
          <w:p w:rsidR="005B5747" w:rsidRPr="002A1253" w:rsidRDefault="005B5747" w:rsidP="00585C93">
            <w:pPr>
              <w:pStyle w:val="Default"/>
              <w:rPr>
                <w:sz w:val="20"/>
                <w:szCs w:val="20"/>
              </w:rPr>
            </w:pPr>
            <w:r w:rsidRPr="002A1253">
              <w:rPr>
                <w:b/>
                <w:bCs/>
                <w:sz w:val="20"/>
                <w:szCs w:val="20"/>
              </w:rPr>
              <w:t xml:space="preserve">Funciones </w:t>
            </w:r>
          </w:p>
        </w:tc>
        <w:tc>
          <w:tcPr>
            <w:tcW w:w="1276" w:type="dxa"/>
          </w:tcPr>
          <w:p w:rsidR="005B5747" w:rsidRPr="002A1253" w:rsidRDefault="005B5747" w:rsidP="00585C93">
            <w:pPr>
              <w:pStyle w:val="Default"/>
              <w:rPr>
                <w:sz w:val="20"/>
                <w:szCs w:val="20"/>
              </w:rPr>
            </w:pPr>
            <w:r w:rsidRPr="002A1253">
              <w:rPr>
                <w:b/>
                <w:bCs/>
                <w:sz w:val="20"/>
                <w:szCs w:val="20"/>
              </w:rPr>
              <w:t xml:space="preserve">Experiencia en M&amp;E </w:t>
            </w:r>
          </w:p>
        </w:tc>
        <w:tc>
          <w:tcPr>
            <w:tcW w:w="1418" w:type="dxa"/>
          </w:tcPr>
          <w:p w:rsidR="005B5747" w:rsidRPr="002A1253" w:rsidRDefault="005B5747" w:rsidP="00585C93">
            <w:pPr>
              <w:pStyle w:val="Default"/>
              <w:rPr>
                <w:sz w:val="20"/>
                <w:szCs w:val="20"/>
              </w:rPr>
            </w:pPr>
            <w:r w:rsidRPr="002A1253">
              <w:rPr>
                <w:b/>
                <w:bCs/>
                <w:sz w:val="20"/>
                <w:szCs w:val="20"/>
              </w:rPr>
              <w:t xml:space="preserve">Exclusivo en M&amp;E </w:t>
            </w:r>
          </w:p>
        </w:tc>
      </w:tr>
      <w:tr w:rsidR="005B5747" w:rsidRPr="002A1253" w:rsidTr="00585C93">
        <w:trPr>
          <w:trHeight w:val="216"/>
        </w:trPr>
        <w:tc>
          <w:tcPr>
            <w:tcW w:w="1242" w:type="dxa"/>
          </w:tcPr>
          <w:p w:rsidR="005B5747" w:rsidRPr="002A1253" w:rsidRDefault="005B5747" w:rsidP="00585C93">
            <w:pPr>
              <w:pStyle w:val="Default"/>
              <w:rPr>
                <w:sz w:val="20"/>
                <w:szCs w:val="20"/>
              </w:rPr>
            </w:pPr>
            <w:r w:rsidRPr="002A1253">
              <w:rPr>
                <w:sz w:val="20"/>
                <w:szCs w:val="20"/>
              </w:rPr>
              <w:t>2018</w:t>
            </w:r>
          </w:p>
        </w:tc>
        <w:tc>
          <w:tcPr>
            <w:tcW w:w="1843" w:type="dxa"/>
          </w:tcPr>
          <w:p w:rsidR="005B5747" w:rsidRPr="002A1253" w:rsidRDefault="005B5747" w:rsidP="00585C93">
            <w:pPr>
              <w:pStyle w:val="Default"/>
              <w:rPr>
                <w:sz w:val="20"/>
                <w:szCs w:val="20"/>
              </w:rPr>
            </w:pPr>
            <w:r w:rsidRPr="002A1253">
              <w:rPr>
                <w:bCs/>
                <w:sz w:val="20"/>
                <w:szCs w:val="20"/>
              </w:rPr>
              <w:t>Directora General de Desarrollo Social</w:t>
            </w:r>
          </w:p>
        </w:tc>
        <w:tc>
          <w:tcPr>
            <w:tcW w:w="1134" w:type="dxa"/>
          </w:tcPr>
          <w:p w:rsidR="005B5747" w:rsidRPr="002A1253" w:rsidRDefault="005B5747" w:rsidP="00585C93">
            <w:pPr>
              <w:pStyle w:val="Default"/>
              <w:rPr>
                <w:sz w:val="20"/>
                <w:szCs w:val="20"/>
              </w:rPr>
            </w:pPr>
            <w:r w:rsidRPr="002A1253">
              <w:rPr>
                <w:sz w:val="20"/>
                <w:szCs w:val="20"/>
              </w:rPr>
              <w:t>Femenino</w:t>
            </w:r>
          </w:p>
        </w:tc>
        <w:tc>
          <w:tcPr>
            <w:tcW w:w="851" w:type="dxa"/>
          </w:tcPr>
          <w:p w:rsidR="005B5747" w:rsidRPr="002A1253" w:rsidRDefault="005B5747" w:rsidP="00585C93">
            <w:pPr>
              <w:pStyle w:val="Default"/>
              <w:rPr>
                <w:sz w:val="20"/>
                <w:szCs w:val="20"/>
              </w:rPr>
            </w:pPr>
          </w:p>
        </w:tc>
        <w:tc>
          <w:tcPr>
            <w:tcW w:w="1275" w:type="dxa"/>
          </w:tcPr>
          <w:p w:rsidR="005B5747" w:rsidRPr="002A1253" w:rsidRDefault="005B5747" w:rsidP="00585C93">
            <w:pPr>
              <w:pStyle w:val="Default"/>
              <w:rPr>
                <w:sz w:val="20"/>
                <w:szCs w:val="20"/>
              </w:rPr>
            </w:pPr>
            <w:r w:rsidRPr="002A1253">
              <w:rPr>
                <w:sz w:val="20"/>
                <w:szCs w:val="20"/>
              </w:rPr>
              <w:t xml:space="preserve">Licenciatura </w:t>
            </w:r>
          </w:p>
        </w:tc>
        <w:tc>
          <w:tcPr>
            <w:tcW w:w="1134" w:type="dxa"/>
          </w:tcPr>
          <w:p w:rsidR="005B5747" w:rsidRPr="002A1253" w:rsidRDefault="005B5747" w:rsidP="00585C93">
            <w:pPr>
              <w:pStyle w:val="Default"/>
              <w:rPr>
                <w:sz w:val="20"/>
                <w:szCs w:val="20"/>
              </w:rPr>
            </w:pPr>
            <w:r w:rsidRPr="002A1253">
              <w:rPr>
                <w:sz w:val="20"/>
                <w:szCs w:val="20"/>
              </w:rPr>
              <w:t xml:space="preserve">Directora General </w:t>
            </w:r>
          </w:p>
        </w:tc>
        <w:tc>
          <w:tcPr>
            <w:tcW w:w="1276" w:type="dxa"/>
          </w:tcPr>
          <w:p w:rsidR="005B5747" w:rsidRPr="002A1253" w:rsidRDefault="005B5747" w:rsidP="00585C93">
            <w:pPr>
              <w:pStyle w:val="Default"/>
              <w:rPr>
                <w:sz w:val="20"/>
                <w:szCs w:val="20"/>
              </w:rPr>
            </w:pPr>
            <w:r w:rsidRPr="002A1253">
              <w:rPr>
                <w:sz w:val="20"/>
                <w:szCs w:val="20"/>
              </w:rPr>
              <w:t xml:space="preserve">Si </w:t>
            </w:r>
          </w:p>
        </w:tc>
        <w:tc>
          <w:tcPr>
            <w:tcW w:w="1418" w:type="dxa"/>
          </w:tcPr>
          <w:p w:rsidR="005B5747" w:rsidRPr="002A1253" w:rsidRDefault="005B5747" w:rsidP="00585C93">
            <w:pPr>
              <w:pStyle w:val="Default"/>
              <w:rPr>
                <w:sz w:val="20"/>
                <w:szCs w:val="20"/>
              </w:rPr>
            </w:pPr>
            <w:r w:rsidRPr="002A1253">
              <w:rPr>
                <w:sz w:val="20"/>
                <w:szCs w:val="20"/>
              </w:rPr>
              <w:t xml:space="preserve">No </w:t>
            </w:r>
          </w:p>
        </w:tc>
      </w:tr>
      <w:tr w:rsidR="005B5747" w:rsidRPr="002A1253" w:rsidTr="00585C93">
        <w:trPr>
          <w:trHeight w:val="464"/>
        </w:trPr>
        <w:tc>
          <w:tcPr>
            <w:tcW w:w="1242" w:type="dxa"/>
          </w:tcPr>
          <w:p w:rsidR="005B5747" w:rsidRPr="002A1253" w:rsidRDefault="005B5747" w:rsidP="00585C93">
            <w:pPr>
              <w:pStyle w:val="Default"/>
              <w:rPr>
                <w:sz w:val="20"/>
                <w:szCs w:val="20"/>
              </w:rPr>
            </w:pPr>
          </w:p>
        </w:tc>
        <w:tc>
          <w:tcPr>
            <w:tcW w:w="1843" w:type="dxa"/>
          </w:tcPr>
          <w:p w:rsidR="005B5747" w:rsidRPr="002A1253" w:rsidRDefault="005B5747" w:rsidP="00585C93">
            <w:pPr>
              <w:pStyle w:val="Default"/>
              <w:rPr>
                <w:sz w:val="20"/>
                <w:szCs w:val="20"/>
              </w:rPr>
            </w:pPr>
            <w:r w:rsidRPr="002A1253">
              <w:rPr>
                <w:bCs/>
                <w:sz w:val="20"/>
                <w:szCs w:val="20"/>
              </w:rPr>
              <w:t xml:space="preserve">Subdirectora de Evaluación y Seguimiento de Programas de Desarrollo Social </w:t>
            </w:r>
          </w:p>
        </w:tc>
        <w:tc>
          <w:tcPr>
            <w:tcW w:w="1134" w:type="dxa"/>
          </w:tcPr>
          <w:p w:rsidR="005B5747" w:rsidRPr="002A1253" w:rsidRDefault="005B5747" w:rsidP="00585C93">
            <w:pPr>
              <w:pStyle w:val="Default"/>
              <w:rPr>
                <w:sz w:val="20"/>
                <w:szCs w:val="20"/>
              </w:rPr>
            </w:pPr>
            <w:r w:rsidRPr="002A1253">
              <w:rPr>
                <w:sz w:val="20"/>
                <w:szCs w:val="20"/>
              </w:rPr>
              <w:t xml:space="preserve">Femenino </w:t>
            </w:r>
          </w:p>
        </w:tc>
        <w:tc>
          <w:tcPr>
            <w:tcW w:w="851" w:type="dxa"/>
          </w:tcPr>
          <w:p w:rsidR="005B5747" w:rsidRPr="002A1253" w:rsidRDefault="005B5747" w:rsidP="00585C93">
            <w:pPr>
              <w:pStyle w:val="Default"/>
              <w:rPr>
                <w:sz w:val="20"/>
                <w:szCs w:val="20"/>
              </w:rPr>
            </w:pPr>
          </w:p>
        </w:tc>
        <w:tc>
          <w:tcPr>
            <w:tcW w:w="1275" w:type="dxa"/>
          </w:tcPr>
          <w:p w:rsidR="005B5747" w:rsidRPr="002A1253" w:rsidRDefault="005B5747" w:rsidP="00585C93">
            <w:pPr>
              <w:pStyle w:val="Default"/>
              <w:rPr>
                <w:sz w:val="20"/>
                <w:szCs w:val="20"/>
              </w:rPr>
            </w:pPr>
            <w:r w:rsidRPr="002A1253">
              <w:rPr>
                <w:sz w:val="20"/>
                <w:szCs w:val="20"/>
              </w:rPr>
              <w:t xml:space="preserve">Licenciatura </w:t>
            </w:r>
          </w:p>
        </w:tc>
        <w:tc>
          <w:tcPr>
            <w:tcW w:w="1134" w:type="dxa"/>
          </w:tcPr>
          <w:p w:rsidR="005B5747" w:rsidRPr="002A1253" w:rsidRDefault="005B5747" w:rsidP="00585C93">
            <w:pPr>
              <w:pStyle w:val="Default"/>
              <w:rPr>
                <w:sz w:val="20"/>
                <w:szCs w:val="20"/>
              </w:rPr>
            </w:pPr>
            <w:r w:rsidRPr="002A1253">
              <w:rPr>
                <w:sz w:val="20"/>
                <w:szCs w:val="20"/>
              </w:rPr>
              <w:t xml:space="preserve">Subdirectora </w:t>
            </w:r>
          </w:p>
        </w:tc>
        <w:tc>
          <w:tcPr>
            <w:tcW w:w="1276" w:type="dxa"/>
          </w:tcPr>
          <w:p w:rsidR="005B5747" w:rsidRPr="002A1253" w:rsidRDefault="005B5747" w:rsidP="00585C93">
            <w:pPr>
              <w:pStyle w:val="Default"/>
              <w:rPr>
                <w:sz w:val="20"/>
                <w:szCs w:val="20"/>
              </w:rPr>
            </w:pPr>
            <w:r w:rsidRPr="002A1253">
              <w:rPr>
                <w:sz w:val="20"/>
                <w:szCs w:val="20"/>
              </w:rPr>
              <w:t xml:space="preserve">SI </w:t>
            </w:r>
          </w:p>
        </w:tc>
        <w:tc>
          <w:tcPr>
            <w:tcW w:w="1418" w:type="dxa"/>
          </w:tcPr>
          <w:p w:rsidR="005B5747" w:rsidRPr="002A1253" w:rsidRDefault="005B5747" w:rsidP="00585C93">
            <w:pPr>
              <w:pStyle w:val="Default"/>
              <w:rPr>
                <w:sz w:val="20"/>
                <w:szCs w:val="20"/>
              </w:rPr>
            </w:pPr>
            <w:r w:rsidRPr="002A1253">
              <w:rPr>
                <w:sz w:val="20"/>
                <w:szCs w:val="20"/>
              </w:rPr>
              <w:t xml:space="preserve">No </w:t>
            </w:r>
          </w:p>
        </w:tc>
      </w:tr>
      <w:tr w:rsidR="005B5747" w:rsidRPr="002A1253" w:rsidTr="00585C93">
        <w:trPr>
          <w:trHeight w:val="323"/>
        </w:trPr>
        <w:tc>
          <w:tcPr>
            <w:tcW w:w="1242" w:type="dxa"/>
          </w:tcPr>
          <w:p w:rsidR="005B5747" w:rsidRPr="002A1253" w:rsidRDefault="005B5747" w:rsidP="00585C93">
            <w:pPr>
              <w:pStyle w:val="Default"/>
              <w:rPr>
                <w:sz w:val="20"/>
                <w:szCs w:val="20"/>
              </w:rPr>
            </w:pPr>
          </w:p>
        </w:tc>
        <w:tc>
          <w:tcPr>
            <w:tcW w:w="1843" w:type="dxa"/>
          </w:tcPr>
          <w:p w:rsidR="005B5747" w:rsidRPr="002A1253" w:rsidRDefault="005B5747" w:rsidP="00585C93">
            <w:pPr>
              <w:pStyle w:val="Default"/>
              <w:rPr>
                <w:sz w:val="20"/>
                <w:szCs w:val="20"/>
              </w:rPr>
            </w:pPr>
            <w:r w:rsidRPr="002A1253">
              <w:rPr>
                <w:bCs/>
                <w:sz w:val="20"/>
                <w:szCs w:val="20"/>
              </w:rPr>
              <w:t>J.U.D. de</w:t>
            </w:r>
            <w:r>
              <w:rPr>
                <w:bCs/>
                <w:sz w:val="20"/>
                <w:szCs w:val="20"/>
              </w:rPr>
              <w:t xml:space="preserve"> </w:t>
            </w:r>
            <w:r>
              <w:rPr>
                <w:sz w:val="18"/>
                <w:szCs w:val="18"/>
              </w:rPr>
              <w:t>Atención a Grupos en Situación de Vulnerabilidad.</w:t>
            </w:r>
            <w:r w:rsidRPr="002A1253">
              <w:rPr>
                <w:bCs/>
                <w:sz w:val="20"/>
                <w:szCs w:val="20"/>
              </w:rPr>
              <w:t xml:space="preserve"> </w:t>
            </w:r>
          </w:p>
        </w:tc>
        <w:tc>
          <w:tcPr>
            <w:tcW w:w="1134" w:type="dxa"/>
          </w:tcPr>
          <w:p w:rsidR="005B5747" w:rsidRPr="002A1253" w:rsidRDefault="005B5747" w:rsidP="00585C93">
            <w:pPr>
              <w:pStyle w:val="Default"/>
              <w:rPr>
                <w:sz w:val="20"/>
                <w:szCs w:val="20"/>
              </w:rPr>
            </w:pPr>
            <w:r w:rsidRPr="002A1253">
              <w:rPr>
                <w:sz w:val="20"/>
                <w:szCs w:val="20"/>
              </w:rPr>
              <w:t xml:space="preserve">Femenino </w:t>
            </w:r>
          </w:p>
        </w:tc>
        <w:tc>
          <w:tcPr>
            <w:tcW w:w="851" w:type="dxa"/>
          </w:tcPr>
          <w:p w:rsidR="005B5747" w:rsidRPr="002A1253" w:rsidRDefault="005B5747" w:rsidP="00585C93">
            <w:pPr>
              <w:pStyle w:val="Default"/>
              <w:rPr>
                <w:sz w:val="20"/>
                <w:szCs w:val="20"/>
              </w:rPr>
            </w:pPr>
          </w:p>
        </w:tc>
        <w:tc>
          <w:tcPr>
            <w:tcW w:w="1275" w:type="dxa"/>
          </w:tcPr>
          <w:p w:rsidR="005B5747" w:rsidRPr="002A1253" w:rsidRDefault="005B5747" w:rsidP="00585C93">
            <w:pPr>
              <w:pStyle w:val="Default"/>
              <w:rPr>
                <w:sz w:val="20"/>
                <w:szCs w:val="20"/>
              </w:rPr>
            </w:pPr>
            <w:r w:rsidRPr="002A1253">
              <w:rPr>
                <w:sz w:val="20"/>
                <w:szCs w:val="20"/>
              </w:rPr>
              <w:t xml:space="preserve">Bachillerato </w:t>
            </w:r>
          </w:p>
        </w:tc>
        <w:tc>
          <w:tcPr>
            <w:tcW w:w="1134" w:type="dxa"/>
          </w:tcPr>
          <w:p w:rsidR="005B5747" w:rsidRPr="002A1253" w:rsidRDefault="005B5747" w:rsidP="00585C93">
            <w:pPr>
              <w:pStyle w:val="Default"/>
              <w:rPr>
                <w:sz w:val="20"/>
                <w:szCs w:val="20"/>
              </w:rPr>
            </w:pPr>
            <w:r w:rsidRPr="002A1253">
              <w:rPr>
                <w:sz w:val="20"/>
                <w:szCs w:val="20"/>
              </w:rPr>
              <w:t xml:space="preserve">Jefa de Unidad </w:t>
            </w:r>
          </w:p>
        </w:tc>
        <w:tc>
          <w:tcPr>
            <w:tcW w:w="1276" w:type="dxa"/>
          </w:tcPr>
          <w:p w:rsidR="005B5747" w:rsidRPr="002A1253" w:rsidRDefault="005B5747" w:rsidP="00585C93">
            <w:pPr>
              <w:pStyle w:val="Default"/>
              <w:rPr>
                <w:sz w:val="20"/>
                <w:szCs w:val="20"/>
              </w:rPr>
            </w:pPr>
            <w:r w:rsidRPr="002A1253">
              <w:rPr>
                <w:sz w:val="20"/>
                <w:szCs w:val="20"/>
              </w:rPr>
              <w:t xml:space="preserve">Si </w:t>
            </w:r>
          </w:p>
        </w:tc>
        <w:tc>
          <w:tcPr>
            <w:tcW w:w="1418" w:type="dxa"/>
          </w:tcPr>
          <w:p w:rsidR="005B5747" w:rsidRPr="002A1253" w:rsidRDefault="005B5747" w:rsidP="00585C93">
            <w:pPr>
              <w:pStyle w:val="Default"/>
              <w:rPr>
                <w:sz w:val="20"/>
                <w:szCs w:val="20"/>
              </w:rPr>
            </w:pPr>
            <w:r w:rsidRPr="002A1253">
              <w:rPr>
                <w:sz w:val="20"/>
                <w:szCs w:val="20"/>
              </w:rPr>
              <w:t xml:space="preserve">No </w:t>
            </w:r>
          </w:p>
        </w:tc>
      </w:tr>
      <w:tr w:rsidR="005B5747" w:rsidRPr="002A1253" w:rsidTr="00585C93">
        <w:trPr>
          <w:trHeight w:val="884"/>
        </w:trPr>
        <w:tc>
          <w:tcPr>
            <w:tcW w:w="1242" w:type="dxa"/>
          </w:tcPr>
          <w:p w:rsidR="005B5747" w:rsidRPr="002A1253" w:rsidRDefault="005B5747" w:rsidP="00585C93">
            <w:pPr>
              <w:pStyle w:val="Default"/>
              <w:rPr>
                <w:sz w:val="20"/>
                <w:szCs w:val="20"/>
              </w:rPr>
            </w:pPr>
          </w:p>
        </w:tc>
        <w:tc>
          <w:tcPr>
            <w:tcW w:w="1843" w:type="dxa"/>
          </w:tcPr>
          <w:p w:rsidR="005B5747" w:rsidRPr="002A1253" w:rsidRDefault="005B5747" w:rsidP="00585C93">
            <w:pPr>
              <w:pStyle w:val="Default"/>
              <w:rPr>
                <w:sz w:val="20"/>
                <w:szCs w:val="20"/>
              </w:rPr>
            </w:pPr>
            <w:r w:rsidRPr="002A1253">
              <w:rPr>
                <w:bCs/>
                <w:sz w:val="20"/>
                <w:szCs w:val="20"/>
              </w:rPr>
              <w:t xml:space="preserve">Auxiliar administrativo </w:t>
            </w:r>
          </w:p>
        </w:tc>
        <w:tc>
          <w:tcPr>
            <w:tcW w:w="1134" w:type="dxa"/>
          </w:tcPr>
          <w:p w:rsidR="005B5747" w:rsidRPr="002A1253" w:rsidRDefault="005B5747" w:rsidP="00585C93">
            <w:pPr>
              <w:pStyle w:val="Default"/>
              <w:rPr>
                <w:sz w:val="20"/>
                <w:szCs w:val="20"/>
              </w:rPr>
            </w:pPr>
            <w:r w:rsidRPr="002A1253">
              <w:rPr>
                <w:sz w:val="20"/>
                <w:szCs w:val="20"/>
              </w:rPr>
              <w:t xml:space="preserve">Femenino </w:t>
            </w:r>
          </w:p>
        </w:tc>
        <w:tc>
          <w:tcPr>
            <w:tcW w:w="851" w:type="dxa"/>
          </w:tcPr>
          <w:p w:rsidR="005B5747" w:rsidRPr="002A1253" w:rsidRDefault="005B5747" w:rsidP="00585C93">
            <w:pPr>
              <w:pStyle w:val="Default"/>
              <w:rPr>
                <w:sz w:val="20"/>
                <w:szCs w:val="20"/>
              </w:rPr>
            </w:pPr>
          </w:p>
        </w:tc>
        <w:tc>
          <w:tcPr>
            <w:tcW w:w="1275" w:type="dxa"/>
          </w:tcPr>
          <w:p w:rsidR="005B5747" w:rsidRPr="002A1253" w:rsidRDefault="005B5747" w:rsidP="00585C93">
            <w:pPr>
              <w:pStyle w:val="Default"/>
              <w:rPr>
                <w:sz w:val="20"/>
                <w:szCs w:val="20"/>
              </w:rPr>
            </w:pPr>
            <w:r w:rsidRPr="002A1253">
              <w:rPr>
                <w:sz w:val="20"/>
                <w:szCs w:val="20"/>
              </w:rPr>
              <w:t xml:space="preserve">Bachillerato </w:t>
            </w:r>
          </w:p>
        </w:tc>
        <w:tc>
          <w:tcPr>
            <w:tcW w:w="1134" w:type="dxa"/>
          </w:tcPr>
          <w:p w:rsidR="005B5747" w:rsidRPr="002A1253" w:rsidRDefault="005B5747" w:rsidP="00585C93">
            <w:pPr>
              <w:pStyle w:val="Default"/>
              <w:rPr>
                <w:sz w:val="20"/>
                <w:szCs w:val="20"/>
              </w:rPr>
            </w:pPr>
            <w:r w:rsidRPr="002A1253">
              <w:rPr>
                <w:sz w:val="20"/>
                <w:szCs w:val="20"/>
              </w:rPr>
              <w:t xml:space="preserve">Administrativas </w:t>
            </w:r>
          </w:p>
        </w:tc>
        <w:tc>
          <w:tcPr>
            <w:tcW w:w="1276" w:type="dxa"/>
          </w:tcPr>
          <w:p w:rsidR="005B5747" w:rsidRPr="002A1253" w:rsidRDefault="005B5747" w:rsidP="00585C93">
            <w:pPr>
              <w:pStyle w:val="Default"/>
              <w:rPr>
                <w:sz w:val="20"/>
                <w:szCs w:val="20"/>
              </w:rPr>
            </w:pPr>
            <w:r w:rsidRPr="002A1253">
              <w:rPr>
                <w:sz w:val="20"/>
                <w:szCs w:val="20"/>
              </w:rPr>
              <w:t xml:space="preserve">Si </w:t>
            </w:r>
          </w:p>
        </w:tc>
        <w:tc>
          <w:tcPr>
            <w:tcW w:w="1418" w:type="dxa"/>
          </w:tcPr>
          <w:p w:rsidR="005B5747" w:rsidRPr="002A1253" w:rsidRDefault="005B5747" w:rsidP="00585C93">
            <w:pPr>
              <w:pStyle w:val="Default"/>
              <w:rPr>
                <w:sz w:val="20"/>
                <w:szCs w:val="20"/>
              </w:rPr>
            </w:pPr>
            <w:r w:rsidRPr="002A1253">
              <w:rPr>
                <w:sz w:val="20"/>
                <w:szCs w:val="20"/>
              </w:rPr>
              <w:t xml:space="preserve">No </w:t>
            </w:r>
          </w:p>
        </w:tc>
      </w:tr>
    </w:tbl>
    <w:p w:rsidR="005B5747" w:rsidRPr="002A1253" w:rsidRDefault="005B5747" w:rsidP="005B5747">
      <w:pPr>
        <w:pStyle w:val="Default"/>
        <w:jc w:val="both"/>
        <w:rPr>
          <w:b/>
          <w:sz w:val="20"/>
          <w:szCs w:val="20"/>
        </w:rPr>
      </w:pPr>
    </w:p>
    <w:p w:rsidR="005B5747" w:rsidRPr="002A1253" w:rsidRDefault="005B5747" w:rsidP="005B5747">
      <w:pPr>
        <w:pStyle w:val="Default"/>
        <w:rPr>
          <w:b/>
          <w:bCs/>
          <w:sz w:val="20"/>
          <w:szCs w:val="20"/>
        </w:rPr>
      </w:pPr>
      <w:r w:rsidRPr="002A1253">
        <w:rPr>
          <w:b/>
          <w:bCs/>
          <w:sz w:val="20"/>
          <w:szCs w:val="20"/>
        </w:rPr>
        <w:t xml:space="preserve">II.2 Metodología de la Evaluación </w:t>
      </w:r>
    </w:p>
    <w:p w:rsidR="005B5747" w:rsidRPr="002A1253" w:rsidRDefault="005B5747" w:rsidP="005B5747">
      <w:pPr>
        <w:pStyle w:val="Default"/>
        <w:rPr>
          <w:sz w:val="20"/>
          <w:szCs w:val="20"/>
        </w:rPr>
      </w:pPr>
    </w:p>
    <w:p w:rsidR="005B5747" w:rsidRPr="002A1253" w:rsidRDefault="005B5747" w:rsidP="005B5747">
      <w:pPr>
        <w:pStyle w:val="Default"/>
        <w:jc w:val="both"/>
        <w:rPr>
          <w:sz w:val="20"/>
          <w:szCs w:val="20"/>
        </w:rPr>
      </w:pPr>
      <w:r w:rsidRPr="002A1253">
        <w:rPr>
          <w:sz w:val="20"/>
          <w:szCs w:val="20"/>
        </w:rPr>
        <w:t xml:space="preserve">La Evaluación Interna 2017 forma parte de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w:t>
      </w:r>
      <w:r w:rsidRPr="002A1253">
        <w:rPr>
          <w:sz w:val="20"/>
          <w:szCs w:val="20"/>
        </w:rPr>
        <w:lastRenderedPageBreak/>
        <w:t>inicial realizado en 2016, es decir, establecer la ruta crítica para aplicar a la misma población el instrumento diseñado inicialmente, pero un periodo después; insumo esencial para la última etapa de la Evaluación Interna Integral a realizarse en 2018. Debido a las características propias del programa</w:t>
      </w:r>
      <w:r w:rsidRPr="002A1253">
        <w:rPr>
          <w:b/>
          <w:bCs/>
          <w:sz w:val="20"/>
          <w:szCs w:val="20"/>
        </w:rPr>
        <w:t xml:space="preserve">. </w:t>
      </w:r>
      <w:r w:rsidRPr="002A1253">
        <w:rPr>
          <w:sz w:val="20"/>
          <w:szCs w:val="20"/>
        </w:rPr>
        <w:t xml:space="preserve">El programa social - </w:t>
      </w:r>
      <w:r w:rsidRPr="002A1253">
        <w:rPr>
          <w:bCs/>
          <w:sz w:val="20"/>
          <w:szCs w:val="20"/>
        </w:rPr>
        <w:t>Apoyo Económico para Adultos Mayores de 61 A 64 Años</w:t>
      </w:r>
      <w:r w:rsidRPr="002A1253">
        <w:rPr>
          <w:sz w:val="20"/>
          <w:szCs w:val="20"/>
        </w:rPr>
        <w:t xml:space="preserve"> - nace en el año 201 con la finalidad de Mitigar las condiciones de desigualdad en los ámbitos económicos, de alimentación y salud de los adultos mayores que se encuentren en situación de vulnerabilidad o abandono, carentes de pensión mejorando los niveles de equidad e inclusión social entre este sector de la población, mediante un apoyo económico hasta a mil personas entre hombres y mujeres adultos mayores de 61 a 64 años.</w:t>
      </w:r>
    </w:p>
    <w:p w:rsidR="005B5747" w:rsidRPr="002A1253" w:rsidRDefault="005B5747" w:rsidP="005B5747">
      <w:pPr>
        <w:pStyle w:val="Default"/>
        <w:jc w:val="both"/>
        <w:rPr>
          <w:sz w:val="20"/>
          <w:szCs w:val="20"/>
        </w:rPr>
      </w:pPr>
    </w:p>
    <w:p w:rsidR="005B5747" w:rsidRPr="002A1253" w:rsidRDefault="005B5747" w:rsidP="005B5747">
      <w:pPr>
        <w:pStyle w:val="Default"/>
        <w:rPr>
          <w:b/>
          <w:bCs/>
          <w:sz w:val="20"/>
          <w:szCs w:val="20"/>
        </w:rPr>
      </w:pPr>
      <w:r w:rsidRPr="002A1253">
        <w:rPr>
          <w:b/>
          <w:bCs/>
          <w:sz w:val="20"/>
          <w:szCs w:val="20"/>
        </w:rPr>
        <w:t xml:space="preserve">II.3. Fuentes de la Información de la Evaluación </w:t>
      </w:r>
    </w:p>
    <w:p w:rsidR="005B5747" w:rsidRPr="002A1253" w:rsidRDefault="005B5747" w:rsidP="005B5747">
      <w:pPr>
        <w:pStyle w:val="Default"/>
        <w:rPr>
          <w:sz w:val="20"/>
          <w:szCs w:val="20"/>
        </w:rPr>
      </w:pPr>
    </w:p>
    <w:p w:rsidR="005B5747" w:rsidRPr="002A1253" w:rsidRDefault="005B5747" w:rsidP="005B5747">
      <w:pPr>
        <w:pStyle w:val="Default"/>
        <w:jc w:val="both"/>
        <w:rPr>
          <w:sz w:val="20"/>
          <w:szCs w:val="20"/>
        </w:rPr>
      </w:pPr>
      <w:r w:rsidRPr="002A1253">
        <w:rPr>
          <w:sz w:val="20"/>
          <w:szCs w:val="20"/>
        </w:rPr>
        <w:t xml:space="preserve">En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 </w:t>
      </w:r>
    </w:p>
    <w:p w:rsidR="005B5747" w:rsidRPr="002A1253" w:rsidRDefault="005B5747" w:rsidP="005B5747">
      <w:pPr>
        <w:pStyle w:val="Default"/>
        <w:rPr>
          <w:b/>
          <w:bCs/>
          <w:sz w:val="20"/>
          <w:szCs w:val="20"/>
        </w:rPr>
      </w:pPr>
    </w:p>
    <w:p w:rsidR="005B5747" w:rsidRPr="002A1253" w:rsidRDefault="005B5747" w:rsidP="005B5747">
      <w:pPr>
        <w:pStyle w:val="Default"/>
        <w:rPr>
          <w:sz w:val="20"/>
          <w:szCs w:val="20"/>
        </w:rPr>
      </w:pPr>
      <w:r w:rsidRPr="002A1253">
        <w:rPr>
          <w:b/>
          <w:bCs/>
          <w:sz w:val="20"/>
          <w:szCs w:val="20"/>
        </w:rPr>
        <w:t xml:space="preserve">II.3.1 Información de Gabinete </w:t>
      </w:r>
    </w:p>
    <w:p w:rsidR="005B5747" w:rsidRPr="002A1253" w:rsidRDefault="005B5747" w:rsidP="005B5747">
      <w:pPr>
        <w:pStyle w:val="Default"/>
        <w:rPr>
          <w:sz w:val="20"/>
          <w:szCs w:val="20"/>
        </w:rPr>
      </w:pPr>
    </w:p>
    <w:p w:rsidR="005B5747" w:rsidRPr="002A1253" w:rsidRDefault="005B5747" w:rsidP="005B5747">
      <w:pPr>
        <w:pStyle w:val="Default"/>
        <w:jc w:val="both"/>
        <w:rPr>
          <w:sz w:val="20"/>
          <w:szCs w:val="20"/>
        </w:rPr>
      </w:pPr>
      <w:r w:rsidRPr="002A1253">
        <w:rPr>
          <w:sz w:val="20"/>
          <w:szCs w:val="20"/>
        </w:rPr>
        <w:t xml:space="preserve">Como fuente de información de gabinete para llevar a cabo la presente evaluación interna se consultó las siguientes fuentes: Conteo de Población y Vivienda 2010 del INEGI, Tabulados Básicos, Ley de Planeación del Desarrollo del Distrito Federal, Ley de Desarrollo Social para el Distrito Federal y su Reglamento, Programa General de Desarrollo del Distrito Federal 2013-2018 y los Programas Delegacionales de Desarrollo 2012-2015, Estatuto Orgánico del Consejo de Evaluación del Desarrollo Social del Distrito Federal, Ley de Igualdad Sustantiva entre Mujeres y Hombres en el Distrito Federal, Ley de Acceso de las Mujeres a una Vida Libre de Violencia para el Distrito Federal, la Ley para Prevenir y Eliminar la Discriminación del Distrito Federal, Manual administrativo del órgano político administrativo en Iztacalco,  manual de Procedimientos del Programa - Apoyo Económico para Adultos Mayores de 61 A 64 Años - así como los Lineamientos y reglas de operación, del mismo, su base de datos y padrón de beneficiarios. De igual manera se consultó la evaluación interna del programa - Apoyo Económico para Adultos Mayores de 61 A 64 Años - correspondiente al ejercicio 2015. </w:t>
      </w:r>
    </w:p>
    <w:p w:rsidR="005B5747" w:rsidRPr="002A1253" w:rsidRDefault="005B5747" w:rsidP="005B5747">
      <w:pPr>
        <w:pStyle w:val="Default"/>
        <w:jc w:val="both"/>
        <w:rPr>
          <w:sz w:val="20"/>
          <w:szCs w:val="20"/>
        </w:rPr>
      </w:pPr>
      <w:r w:rsidRPr="002A1253">
        <w:rPr>
          <w:sz w:val="20"/>
          <w:szCs w:val="20"/>
        </w:rPr>
        <w:t>Una de las limitaciones para la presente evaluación es la insuficiencia de fuentes de información de campo ya que se cuenta únicamente con estudio socioeconómico aplicado al momento de la recepción de documentos mismo del que se extrajeron datos de relevancia para realizar la selección de beneficiarios y como instrumento para la elaboración de la base de datos de los mismos.</w:t>
      </w:r>
    </w:p>
    <w:p w:rsidR="005B5747" w:rsidRPr="002A1253" w:rsidRDefault="005B5747" w:rsidP="005B5747">
      <w:pPr>
        <w:pStyle w:val="Default"/>
        <w:jc w:val="both"/>
        <w:rPr>
          <w:sz w:val="20"/>
          <w:szCs w:val="20"/>
        </w:rPr>
      </w:pPr>
    </w:p>
    <w:p w:rsidR="005B5747" w:rsidRPr="002A1253" w:rsidRDefault="005B5747" w:rsidP="005B5747">
      <w:pPr>
        <w:jc w:val="both"/>
        <w:rPr>
          <w:rFonts w:ascii="Times New Roman" w:hAnsi="Times New Roman" w:cs="Times New Roman"/>
          <w:b/>
          <w:sz w:val="20"/>
          <w:szCs w:val="20"/>
        </w:rPr>
      </w:pPr>
      <w:r w:rsidRPr="002A1253">
        <w:rPr>
          <w:rFonts w:ascii="Times New Roman" w:hAnsi="Times New Roman" w:cs="Times New Roman"/>
          <w:b/>
          <w:bCs/>
          <w:sz w:val="20"/>
          <w:szCs w:val="20"/>
        </w:rPr>
        <w:t>II.3.2 Información de Campo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723"/>
        <w:gridCol w:w="2723"/>
        <w:gridCol w:w="2723"/>
      </w:tblGrid>
      <w:tr w:rsidR="005B5747" w:rsidRPr="002A1253" w:rsidTr="00585C93">
        <w:trPr>
          <w:trHeight w:val="88"/>
        </w:trPr>
        <w:tc>
          <w:tcPr>
            <w:tcW w:w="2723" w:type="dxa"/>
          </w:tcPr>
          <w:p w:rsidR="005B5747" w:rsidRPr="002A1253" w:rsidRDefault="005B5747" w:rsidP="00585C93">
            <w:pPr>
              <w:pStyle w:val="Default"/>
              <w:rPr>
                <w:sz w:val="20"/>
                <w:szCs w:val="20"/>
              </w:rPr>
            </w:pPr>
            <w:r w:rsidRPr="002A1253">
              <w:rPr>
                <w:b/>
                <w:bCs/>
                <w:sz w:val="20"/>
                <w:szCs w:val="20"/>
              </w:rPr>
              <w:t xml:space="preserve">Categoría de Análisis </w:t>
            </w:r>
          </w:p>
        </w:tc>
        <w:tc>
          <w:tcPr>
            <w:tcW w:w="2723" w:type="dxa"/>
          </w:tcPr>
          <w:p w:rsidR="005B5747" w:rsidRPr="002A1253" w:rsidRDefault="005B5747" w:rsidP="00585C93">
            <w:pPr>
              <w:pStyle w:val="Default"/>
              <w:rPr>
                <w:sz w:val="20"/>
                <w:szCs w:val="20"/>
              </w:rPr>
            </w:pPr>
            <w:r w:rsidRPr="002A1253">
              <w:rPr>
                <w:b/>
                <w:bCs/>
                <w:sz w:val="20"/>
                <w:szCs w:val="20"/>
              </w:rPr>
              <w:t xml:space="preserve">Justificación </w:t>
            </w:r>
          </w:p>
        </w:tc>
        <w:tc>
          <w:tcPr>
            <w:tcW w:w="2723" w:type="dxa"/>
          </w:tcPr>
          <w:p w:rsidR="005B5747" w:rsidRPr="002A1253" w:rsidRDefault="005B5747" w:rsidP="00585C93">
            <w:pPr>
              <w:pStyle w:val="Default"/>
              <w:rPr>
                <w:sz w:val="20"/>
                <w:szCs w:val="20"/>
              </w:rPr>
            </w:pPr>
            <w:r w:rsidRPr="002A1253">
              <w:rPr>
                <w:b/>
                <w:bCs/>
                <w:sz w:val="20"/>
                <w:szCs w:val="20"/>
              </w:rPr>
              <w:t xml:space="preserve">Reactivos de Instrumento </w:t>
            </w:r>
          </w:p>
        </w:tc>
        <w:tc>
          <w:tcPr>
            <w:tcW w:w="2723" w:type="dxa"/>
          </w:tcPr>
          <w:p w:rsidR="005B5747" w:rsidRPr="002A1253" w:rsidRDefault="005B5747" w:rsidP="00585C93">
            <w:pPr>
              <w:pStyle w:val="Default"/>
              <w:rPr>
                <w:b/>
                <w:bCs/>
                <w:sz w:val="20"/>
                <w:szCs w:val="20"/>
              </w:rPr>
            </w:pPr>
            <w:r w:rsidRPr="002A1253">
              <w:rPr>
                <w:b/>
                <w:bCs/>
                <w:sz w:val="20"/>
                <w:szCs w:val="20"/>
              </w:rPr>
              <w:t>Justificación de su inclusión en Panel</w:t>
            </w:r>
          </w:p>
        </w:tc>
      </w:tr>
      <w:tr w:rsidR="005B5747" w:rsidRPr="002A1253" w:rsidTr="00585C93">
        <w:trPr>
          <w:trHeight w:val="1125"/>
        </w:trPr>
        <w:tc>
          <w:tcPr>
            <w:tcW w:w="2723" w:type="dxa"/>
          </w:tcPr>
          <w:p w:rsidR="005B5747" w:rsidRPr="002A1253" w:rsidRDefault="005B5747" w:rsidP="00585C93">
            <w:pPr>
              <w:pStyle w:val="Default"/>
              <w:jc w:val="both"/>
              <w:rPr>
                <w:sz w:val="20"/>
                <w:szCs w:val="20"/>
              </w:rPr>
            </w:pPr>
            <w:r w:rsidRPr="002A1253">
              <w:rPr>
                <w:sz w:val="20"/>
                <w:szCs w:val="20"/>
              </w:rPr>
              <w:t xml:space="preserve">De acuerdo a los objetivos del programa, se busca apoyar a personas Adultas Mayores de 61 a 64 años hombres y mujeres que se encuentren en una situación vulnerable en cuanto a su economía. Así mismo se les insta a participar en los diferentes clubes o grupos que existen en la Delegación Iztacalco dedicados a brindar atención integral en cuanto a atención psicológica y actividades culturales y recreativas. </w:t>
            </w:r>
          </w:p>
          <w:p w:rsidR="005B5747" w:rsidRPr="002A1253" w:rsidRDefault="005B5747" w:rsidP="00585C93">
            <w:pPr>
              <w:pStyle w:val="Default"/>
              <w:jc w:val="both"/>
              <w:rPr>
                <w:sz w:val="20"/>
                <w:szCs w:val="20"/>
              </w:rPr>
            </w:pPr>
          </w:p>
        </w:tc>
        <w:tc>
          <w:tcPr>
            <w:tcW w:w="2723" w:type="dxa"/>
          </w:tcPr>
          <w:p w:rsidR="005B5747" w:rsidRPr="002A1253" w:rsidRDefault="005B5747" w:rsidP="00585C93">
            <w:pPr>
              <w:pStyle w:val="Default"/>
              <w:jc w:val="both"/>
              <w:rPr>
                <w:sz w:val="20"/>
                <w:szCs w:val="20"/>
              </w:rPr>
            </w:pPr>
            <w:r w:rsidRPr="002A1253">
              <w:rPr>
                <w:sz w:val="20"/>
                <w:szCs w:val="20"/>
              </w:rPr>
              <w:t xml:space="preserve">En algunas ocasiones la mortandad de los beneficiarios supone la sustitución de los mismos y esto modifica de alguna manera los datos respecto a la satisfacción de los beneficiarios. </w:t>
            </w:r>
          </w:p>
          <w:p w:rsidR="005B5747" w:rsidRPr="002A1253" w:rsidRDefault="005B5747" w:rsidP="00585C93">
            <w:pPr>
              <w:pStyle w:val="Default"/>
              <w:jc w:val="both"/>
              <w:rPr>
                <w:sz w:val="20"/>
                <w:szCs w:val="20"/>
              </w:rPr>
            </w:pPr>
          </w:p>
          <w:p w:rsidR="005B5747" w:rsidRPr="002A1253" w:rsidRDefault="005B5747" w:rsidP="00585C93">
            <w:pPr>
              <w:pStyle w:val="Default"/>
              <w:jc w:val="both"/>
              <w:rPr>
                <w:sz w:val="20"/>
                <w:szCs w:val="20"/>
              </w:rPr>
            </w:pPr>
          </w:p>
          <w:p w:rsidR="005B5747" w:rsidRPr="002A1253" w:rsidRDefault="005B5747" w:rsidP="00585C93">
            <w:pPr>
              <w:pStyle w:val="Default"/>
              <w:jc w:val="both"/>
              <w:rPr>
                <w:sz w:val="20"/>
                <w:szCs w:val="20"/>
              </w:rPr>
            </w:pPr>
          </w:p>
          <w:p w:rsidR="005B5747" w:rsidRPr="002A1253" w:rsidRDefault="005B5747" w:rsidP="00585C93">
            <w:pPr>
              <w:pStyle w:val="Default"/>
              <w:jc w:val="both"/>
              <w:rPr>
                <w:sz w:val="20"/>
                <w:szCs w:val="20"/>
              </w:rPr>
            </w:pPr>
          </w:p>
          <w:p w:rsidR="005B5747" w:rsidRPr="002A1253" w:rsidRDefault="005B5747" w:rsidP="00585C93">
            <w:pPr>
              <w:pStyle w:val="Default"/>
              <w:jc w:val="both"/>
              <w:rPr>
                <w:sz w:val="20"/>
                <w:szCs w:val="20"/>
              </w:rPr>
            </w:pPr>
          </w:p>
          <w:p w:rsidR="005B5747" w:rsidRPr="002A1253" w:rsidRDefault="005B5747" w:rsidP="00585C93">
            <w:pPr>
              <w:pStyle w:val="Default"/>
              <w:jc w:val="both"/>
              <w:rPr>
                <w:sz w:val="20"/>
                <w:szCs w:val="20"/>
              </w:rPr>
            </w:pPr>
          </w:p>
          <w:p w:rsidR="005B5747" w:rsidRPr="002A1253" w:rsidRDefault="005B5747" w:rsidP="00585C93">
            <w:pPr>
              <w:pStyle w:val="Default"/>
              <w:jc w:val="both"/>
              <w:rPr>
                <w:sz w:val="20"/>
                <w:szCs w:val="20"/>
              </w:rPr>
            </w:pPr>
          </w:p>
          <w:p w:rsidR="005B5747" w:rsidRPr="002A1253" w:rsidRDefault="005B5747" w:rsidP="00585C93">
            <w:pPr>
              <w:pStyle w:val="Default"/>
              <w:jc w:val="both"/>
              <w:rPr>
                <w:sz w:val="20"/>
                <w:szCs w:val="20"/>
              </w:rPr>
            </w:pPr>
          </w:p>
          <w:p w:rsidR="005B5747" w:rsidRPr="002A1253" w:rsidRDefault="005B5747" w:rsidP="00585C93">
            <w:pPr>
              <w:pStyle w:val="Default"/>
              <w:jc w:val="both"/>
              <w:rPr>
                <w:sz w:val="20"/>
                <w:szCs w:val="20"/>
              </w:rPr>
            </w:pPr>
          </w:p>
          <w:p w:rsidR="005B5747" w:rsidRPr="002A1253" w:rsidRDefault="005B5747" w:rsidP="00585C93">
            <w:pPr>
              <w:pStyle w:val="Default"/>
              <w:jc w:val="both"/>
              <w:rPr>
                <w:sz w:val="20"/>
                <w:szCs w:val="20"/>
              </w:rPr>
            </w:pPr>
          </w:p>
        </w:tc>
        <w:tc>
          <w:tcPr>
            <w:tcW w:w="2723" w:type="dxa"/>
          </w:tcPr>
          <w:p w:rsidR="005B5747" w:rsidRPr="002A1253" w:rsidRDefault="005B5747" w:rsidP="00585C93">
            <w:pPr>
              <w:pStyle w:val="Default"/>
              <w:rPr>
                <w:sz w:val="20"/>
                <w:szCs w:val="20"/>
              </w:rPr>
            </w:pPr>
            <w:r w:rsidRPr="002A1253">
              <w:rPr>
                <w:sz w:val="20"/>
                <w:szCs w:val="20"/>
              </w:rPr>
              <w:t xml:space="preserve">Encuesta. </w:t>
            </w:r>
          </w:p>
        </w:tc>
        <w:tc>
          <w:tcPr>
            <w:tcW w:w="2723" w:type="dxa"/>
          </w:tcPr>
          <w:p w:rsidR="005B5747" w:rsidRPr="002A1253" w:rsidRDefault="005B5747" w:rsidP="00585C93">
            <w:pPr>
              <w:pStyle w:val="Default"/>
              <w:jc w:val="both"/>
              <w:rPr>
                <w:sz w:val="20"/>
                <w:szCs w:val="20"/>
              </w:rPr>
            </w:pPr>
            <w:r w:rsidRPr="002A1253">
              <w:rPr>
                <w:sz w:val="20"/>
                <w:szCs w:val="20"/>
              </w:rPr>
              <w:t xml:space="preserve">Se utilizaron datos estadísticos procurando atender los más recientes de que se tuvo disposición. </w:t>
            </w:r>
          </w:p>
          <w:p w:rsidR="005B5747" w:rsidRPr="002A1253" w:rsidRDefault="005B5747" w:rsidP="00585C93">
            <w:pPr>
              <w:pStyle w:val="Default"/>
              <w:jc w:val="both"/>
              <w:rPr>
                <w:sz w:val="20"/>
                <w:szCs w:val="20"/>
              </w:rPr>
            </w:pPr>
          </w:p>
        </w:tc>
      </w:tr>
    </w:tbl>
    <w:p w:rsidR="005B5747" w:rsidRPr="002A1253" w:rsidRDefault="005B5747" w:rsidP="005B5747">
      <w:pPr>
        <w:jc w:val="both"/>
        <w:rPr>
          <w:rFonts w:ascii="Times New Roman" w:hAnsi="Times New Roman" w:cs="Times New Roman"/>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5103"/>
      </w:tblGrid>
      <w:tr w:rsidR="005B5747" w:rsidRPr="002A1253" w:rsidTr="00585C93">
        <w:trPr>
          <w:trHeight w:val="88"/>
        </w:trPr>
        <w:tc>
          <w:tcPr>
            <w:tcW w:w="5778" w:type="dxa"/>
          </w:tcPr>
          <w:p w:rsidR="005B5747" w:rsidRPr="002A1253" w:rsidRDefault="005B5747" w:rsidP="00585C93">
            <w:pPr>
              <w:pStyle w:val="Default"/>
              <w:rPr>
                <w:sz w:val="20"/>
                <w:szCs w:val="20"/>
              </w:rPr>
            </w:pPr>
            <w:r w:rsidRPr="002A1253">
              <w:rPr>
                <w:b/>
                <w:bCs/>
                <w:sz w:val="20"/>
                <w:szCs w:val="20"/>
              </w:rPr>
              <w:lastRenderedPageBreak/>
              <w:t xml:space="preserve">Poblaciones </w:t>
            </w:r>
          </w:p>
        </w:tc>
        <w:tc>
          <w:tcPr>
            <w:tcW w:w="5103" w:type="dxa"/>
          </w:tcPr>
          <w:p w:rsidR="005B5747" w:rsidRPr="002A1253" w:rsidRDefault="005B5747" w:rsidP="00585C93">
            <w:pPr>
              <w:pStyle w:val="Default"/>
              <w:rPr>
                <w:sz w:val="20"/>
                <w:szCs w:val="20"/>
              </w:rPr>
            </w:pPr>
            <w:r w:rsidRPr="002A1253">
              <w:rPr>
                <w:b/>
                <w:bCs/>
                <w:sz w:val="20"/>
                <w:szCs w:val="20"/>
              </w:rPr>
              <w:t xml:space="preserve">Número de personas </w:t>
            </w:r>
          </w:p>
        </w:tc>
      </w:tr>
      <w:tr w:rsidR="005B5747" w:rsidRPr="002A1253" w:rsidTr="00585C93">
        <w:trPr>
          <w:trHeight w:val="90"/>
        </w:trPr>
        <w:tc>
          <w:tcPr>
            <w:tcW w:w="5778" w:type="dxa"/>
          </w:tcPr>
          <w:p w:rsidR="005B5747" w:rsidRPr="002A1253" w:rsidRDefault="005B5747" w:rsidP="00585C93">
            <w:pPr>
              <w:pStyle w:val="Default"/>
              <w:rPr>
                <w:sz w:val="20"/>
                <w:szCs w:val="20"/>
              </w:rPr>
            </w:pPr>
            <w:r w:rsidRPr="002A1253">
              <w:rPr>
                <w:sz w:val="20"/>
                <w:szCs w:val="20"/>
              </w:rPr>
              <w:t xml:space="preserve">Población beneficiaria que participó en el levantamiento de la Línea base </w:t>
            </w:r>
          </w:p>
        </w:tc>
        <w:tc>
          <w:tcPr>
            <w:tcW w:w="5103" w:type="dxa"/>
            <w:vAlign w:val="center"/>
          </w:tcPr>
          <w:p w:rsidR="005B5747" w:rsidRPr="002A1253" w:rsidRDefault="005B5747" w:rsidP="00585C93">
            <w:pPr>
              <w:pStyle w:val="Default"/>
              <w:rPr>
                <w:sz w:val="20"/>
                <w:szCs w:val="20"/>
              </w:rPr>
            </w:pPr>
            <w:r w:rsidRPr="002A1253">
              <w:rPr>
                <w:sz w:val="20"/>
                <w:szCs w:val="20"/>
              </w:rPr>
              <w:t>1500 personas</w:t>
            </w:r>
          </w:p>
        </w:tc>
      </w:tr>
      <w:tr w:rsidR="005B5747" w:rsidRPr="002A1253" w:rsidTr="00585C93">
        <w:trPr>
          <w:trHeight w:val="205"/>
        </w:trPr>
        <w:tc>
          <w:tcPr>
            <w:tcW w:w="5778" w:type="dxa"/>
          </w:tcPr>
          <w:p w:rsidR="005B5747" w:rsidRPr="002A1253" w:rsidRDefault="005B5747" w:rsidP="00585C93">
            <w:pPr>
              <w:pStyle w:val="Default"/>
              <w:rPr>
                <w:sz w:val="20"/>
                <w:szCs w:val="20"/>
              </w:rPr>
            </w:pPr>
            <w:r w:rsidRPr="002A1253">
              <w:rPr>
                <w:sz w:val="20"/>
                <w:szCs w:val="20"/>
              </w:rPr>
              <w:t xml:space="preserve">Población que participó en el levantamiento de la línea base activa en el programa en 2017 (A) </w:t>
            </w:r>
          </w:p>
        </w:tc>
        <w:tc>
          <w:tcPr>
            <w:tcW w:w="5103" w:type="dxa"/>
            <w:vAlign w:val="center"/>
          </w:tcPr>
          <w:p w:rsidR="005B5747" w:rsidRPr="002A1253" w:rsidRDefault="005B5747" w:rsidP="00585C93">
            <w:pPr>
              <w:pStyle w:val="Default"/>
              <w:rPr>
                <w:sz w:val="20"/>
                <w:szCs w:val="20"/>
              </w:rPr>
            </w:pPr>
            <w:r w:rsidRPr="002A1253">
              <w:rPr>
                <w:sz w:val="20"/>
                <w:szCs w:val="20"/>
              </w:rPr>
              <w:t>1000 Personas</w:t>
            </w:r>
          </w:p>
        </w:tc>
      </w:tr>
      <w:tr w:rsidR="005B5747" w:rsidRPr="002A1253" w:rsidTr="00585C93">
        <w:trPr>
          <w:trHeight w:val="319"/>
        </w:trPr>
        <w:tc>
          <w:tcPr>
            <w:tcW w:w="5778" w:type="dxa"/>
          </w:tcPr>
          <w:p w:rsidR="005B5747" w:rsidRPr="002A1253" w:rsidRDefault="005B5747" w:rsidP="00585C93">
            <w:pPr>
              <w:pStyle w:val="Default"/>
              <w:rPr>
                <w:sz w:val="20"/>
                <w:szCs w:val="20"/>
              </w:rPr>
            </w:pPr>
            <w:r w:rsidRPr="002A1253">
              <w:rPr>
                <w:sz w:val="20"/>
                <w:szCs w:val="20"/>
              </w:rPr>
              <w:t xml:space="preserve">Población que participó en el levantamiento de la línea base que ya no se encuentra activa en el programa en 2017, pero puede ser localizada para el levantamiento de panel (B) </w:t>
            </w:r>
          </w:p>
        </w:tc>
        <w:tc>
          <w:tcPr>
            <w:tcW w:w="5103" w:type="dxa"/>
            <w:vAlign w:val="center"/>
          </w:tcPr>
          <w:p w:rsidR="005B5747" w:rsidRPr="002A1253" w:rsidRDefault="005B5747" w:rsidP="00585C93">
            <w:pPr>
              <w:pStyle w:val="Default"/>
              <w:rPr>
                <w:sz w:val="20"/>
                <w:szCs w:val="20"/>
              </w:rPr>
            </w:pPr>
            <w:r w:rsidRPr="002A1253">
              <w:rPr>
                <w:sz w:val="20"/>
                <w:szCs w:val="20"/>
              </w:rPr>
              <w:t>850 Personas</w:t>
            </w:r>
          </w:p>
        </w:tc>
      </w:tr>
      <w:tr w:rsidR="005B5747" w:rsidRPr="002A1253" w:rsidTr="00585C93">
        <w:trPr>
          <w:trHeight w:val="90"/>
        </w:trPr>
        <w:tc>
          <w:tcPr>
            <w:tcW w:w="5778" w:type="dxa"/>
          </w:tcPr>
          <w:p w:rsidR="005B5747" w:rsidRPr="002A1253" w:rsidRDefault="005B5747" w:rsidP="00585C93">
            <w:pPr>
              <w:pStyle w:val="Default"/>
              <w:rPr>
                <w:sz w:val="20"/>
                <w:szCs w:val="20"/>
              </w:rPr>
            </w:pPr>
            <w:r w:rsidRPr="002A1253">
              <w:rPr>
                <w:sz w:val="20"/>
                <w:szCs w:val="20"/>
              </w:rPr>
              <w:t xml:space="preserve">Población muestra para el levantamiento de Panel (A+B) </w:t>
            </w:r>
          </w:p>
        </w:tc>
        <w:tc>
          <w:tcPr>
            <w:tcW w:w="5103" w:type="dxa"/>
          </w:tcPr>
          <w:p w:rsidR="005B5747" w:rsidRPr="002A1253" w:rsidRDefault="005B5747" w:rsidP="00585C93">
            <w:pPr>
              <w:pStyle w:val="Default"/>
              <w:rPr>
                <w:sz w:val="20"/>
                <w:szCs w:val="20"/>
              </w:rPr>
            </w:pPr>
            <w:r w:rsidRPr="002A1253">
              <w:rPr>
                <w:sz w:val="20"/>
                <w:szCs w:val="20"/>
              </w:rPr>
              <w:t xml:space="preserve">780 Personas </w:t>
            </w:r>
          </w:p>
        </w:tc>
      </w:tr>
    </w:tbl>
    <w:p w:rsidR="005B5747" w:rsidRPr="002A1253" w:rsidRDefault="005B5747" w:rsidP="005B5747">
      <w:pPr>
        <w:pStyle w:val="Default"/>
        <w:jc w:val="both"/>
        <w:rPr>
          <w:sz w:val="20"/>
          <w:szCs w:val="20"/>
        </w:rPr>
      </w:pPr>
    </w:p>
    <w:p w:rsidR="005B5747" w:rsidRPr="002A1253" w:rsidRDefault="005B5747" w:rsidP="005B5747">
      <w:pPr>
        <w:pStyle w:val="Default"/>
        <w:rPr>
          <w:b/>
          <w:bCs/>
          <w:sz w:val="20"/>
          <w:szCs w:val="20"/>
        </w:rPr>
      </w:pPr>
      <w:r w:rsidRPr="002A1253">
        <w:rPr>
          <w:b/>
          <w:bCs/>
          <w:sz w:val="20"/>
          <w:szCs w:val="20"/>
        </w:rPr>
        <w:t xml:space="preserve">III. EVALUACIÓN DEL DISEÑO DEL PROGRAMA </w:t>
      </w:r>
    </w:p>
    <w:p w:rsidR="005B5747" w:rsidRPr="002A1253" w:rsidRDefault="005B5747" w:rsidP="005B5747">
      <w:pPr>
        <w:pStyle w:val="Default"/>
        <w:jc w:val="both"/>
        <w:rPr>
          <w:b/>
          <w:sz w:val="20"/>
          <w:szCs w:val="20"/>
        </w:rPr>
      </w:pPr>
    </w:p>
    <w:p w:rsidR="005B5747" w:rsidRPr="002A1253" w:rsidRDefault="005B5747" w:rsidP="005B5747">
      <w:pPr>
        <w:pStyle w:val="Default"/>
        <w:jc w:val="both"/>
        <w:rPr>
          <w:sz w:val="20"/>
          <w:szCs w:val="20"/>
        </w:rPr>
      </w:pPr>
      <w:r w:rsidRPr="002A1253">
        <w:rPr>
          <w:sz w:val="20"/>
          <w:szCs w:val="20"/>
        </w:rPr>
        <w:t>El diseño del programa Apoyo Económico para Adultos Mayores de 61-64 está encaminado a contribuir al mejoramiento de su desarrollo social en aspectos tales como alimentación, salud, entre otros; ya que de esta manera se podrá mitigar las condiciones de desigualdad que presentan los adultos mayores.</w:t>
      </w:r>
    </w:p>
    <w:p w:rsidR="005B5747" w:rsidRPr="002A1253" w:rsidRDefault="005B5747" w:rsidP="005B5747">
      <w:pPr>
        <w:pStyle w:val="Default"/>
        <w:jc w:val="both"/>
        <w:rPr>
          <w:sz w:val="20"/>
          <w:szCs w:val="20"/>
        </w:rPr>
      </w:pPr>
    </w:p>
    <w:p w:rsidR="005B5747" w:rsidRPr="002A1253" w:rsidRDefault="005B5747" w:rsidP="005B5747">
      <w:pPr>
        <w:jc w:val="both"/>
        <w:rPr>
          <w:rFonts w:ascii="Times New Roman" w:hAnsi="Times New Roman" w:cs="Times New Roman"/>
          <w:b/>
          <w:sz w:val="20"/>
          <w:szCs w:val="20"/>
        </w:rPr>
      </w:pPr>
      <w:r w:rsidRPr="002A1253">
        <w:rPr>
          <w:rFonts w:ascii="Times New Roman" w:hAnsi="Times New Roman" w:cs="Times New Roman"/>
          <w:b/>
          <w:sz w:val="20"/>
          <w:szCs w:val="20"/>
        </w:rPr>
        <w:t>IV.EVALUACIÓN DE LA OPERACIÓN DEL PROGRAMA SOCIAL</w:t>
      </w:r>
    </w:p>
    <w:p w:rsidR="005B5747" w:rsidRPr="002A1253" w:rsidRDefault="005B5747" w:rsidP="005B5747">
      <w:pPr>
        <w:pStyle w:val="Default"/>
        <w:jc w:val="both"/>
        <w:rPr>
          <w:sz w:val="20"/>
          <w:szCs w:val="20"/>
        </w:rPr>
      </w:pPr>
      <w:r w:rsidRPr="002A1253">
        <w:rPr>
          <w:sz w:val="20"/>
          <w:szCs w:val="20"/>
        </w:rPr>
        <w:t>El programa Social “Apoyo Económico para Adultos Mayores de 61 A 64 Años” mantiene la congruencia con su diseño original toda vez que se mantiene el perfil de beneficiarios solicitados y los expedientes se integran de acuerdo a las reglas de operación y requisitos que se solicitan en las mismas. Los objetivos del programa generales y específicos se mantienen fieles a las reglas de operación. El presupuesto asignado para este programa fue utilizado en su totalidad y de acuerdo al calendario de gastos.</w:t>
      </w:r>
    </w:p>
    <w:p w:rsidR="005B5747" w:rsidRPr="002A1253" w:rsidRDefault="005B5747" w:rsidP="005B5747">
      <w:pPr>
        <w:pStyle w:val="Default"/>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268"/>
        <w:gridCol w:w="2693"/>
        <w:gridCol w:w="2552"/>
      </w:tblGrid>
      <w:tr w:rsidR="005B5747" w:rsidRPr="002A1253" w:rsidTr="00585C93">
        <w:trPr>
          <w:trHeight w:val="204"/>
        </w:trPr>
        <w:tc>
          <w:tcPr>
            <w:tcW w:w="2518" w:type="dxa"/>
          </w:tcPr>
          <w:p w:rsidR="005B5747" w:rsidRPr="002A1253" w:rsidRDefault="005B5747" w:rsidP="00585C93">
            <w:pPr>
              <w:pStyle w:val="Default"/>
              <w:rPr>
                <w:sz w:val="20"/>
                <w:szCs w:val="20"/>
              </w:rPr>
            </w:pPr>
            <w:r w:rsidRPr="002A1253">
              <w:rPr>
                <w:b/>
                <w:bCs/>
                <w:sz w:val="20"/>
                <w:szCs w:val="20"/>
              </w:rPr>
              <w:t xml:space="preserve">PARTICIPANTE </w:t>
            </w:r>
          </w:p>
        </w:tc>
        <w:tc>
          <w:tcPr>
            <w:tcW w:w="2268" w:type="dxa"/>
          </w:tcPr>
          <w:p w:rsidR="005B5747" w:rsidRPr="002A1253" w:rsidRDefault="005B5747" w:rsidP="00585C93">
            <w:pPr>
              <w:pStyle w:val="Default"/>
              <w:rPr>
                <w:sz w:val="20"/>
                <w:szCs w:val="20"/>
              </w:rPr>
            </w:pPr>
            <w:r w:rsidRPr="002A1253">
              <w:rPr>
                <w:b/>
                <w:bCs/>
                <w:sz w:val="20"/>
                <w:szCs w:val="20"/>
              </w:rPr>
              <w:t xml:space="preserve">ETAPA EN LA QUE PARTICIPA </w:t>
            </w:r>
          </w:p>
        </w:tc>
        <w:tc>
          <w:tcPr>
            <w:tcW w:w="2693" w:type="dxa"/>
          </w:tcPr>
          <w:p w:rsidR="005B5747" w:rsidRPr="002A1253" w:rsidRDefault="005B5747" w:rsidP="00585C93">
            <w:pPr>
              <w:pStyle w:val="Default"/>
              <w:rPr>
                <w:sz w:val="20"/>
                <w:szCs w:val="20"/>
              </w:rPr>
            </w:pPr>
            <w:r w:rsidRPr="002A1253">
              <w:rPr>
                <w:b/>
                <w:bCs/>
                <w:sz w:val="20"/>
                <w:szCs w:val="20"/>
              </w:rPr>
              <w:t xml:space="preserve">FORMA DE PARTICIPACIÓN </w:t>
            </w:r>
          </w:p>
        </w:tc>
        <w:tc>
          <w:tcPr>
            <w:tcW w:w="2552" w:type="dxa"/>
          </w:tcPr>
          <w:p w:rsidR="005B5747" w:rsidRPr="002A1253" w:rsidRDefault="005B5747" w:rsidP="00585C93">
            <w:pPr>
              <w:pStyle w:val="Default"/>
              <w:rPr>
                <w:sz w:val="20"/>
                <w:szCs w:val="20"/>
              </w:rPr>
            </w:pPr>
            <w:r w:rsidRPr="002A1253">
              <w:rPr>
                <w:b/>
                <w:bCs/>
                <w:sz w:val="20"/>
                <w:szCs w:val="20"/>
              </w:rPr>
              <w:t xml:space="preserve">MODALIDAD </w:t>
            </w:r>
          </w:p>
        </w:tc>
      </w:tr>
      <w:tr w:rsidR="005B5747" w:rsidRPr="002A1253" w:rsidTr="00585C93">
        <w:trPr>
          <w:trHeight w:val="436"/>
        </w:trPr>
        <w:tc>
          <w:tcPr>
            <w:tcW w:w="2518" w:type="dxa"/>
          </w:tcPr>
          <w:p w:rsidR="005B5747" w:rsidRPr="002A1253" w:rsidRDefault="005B5747" w:rsidP="00585C93">
            <w:pPr>
              <w:pStyle w:val="Default"/>
              <w:rPr>
                <w:sz w:val="20"/>
                <w:szCs w:val="20"/>
              </w:rPr>
            </w:pPr>
            <w:r w:rsidRPr="002A1253">
              <w:rPr>
                <w:sz w:val="20"/>
                <w:szCs w:val="20"/>
              </w:rPr>
              <w:t xml:space="preserve">Interesado, o solicitante </w:t>
            </w:r>
          </w:p>
        </w:tc>
        <w:tc>
          <w:tcPr>
            <w:tcW w:w="2268" w:type="dxa"/>
          </w:tcPr>
          <w:p w:rsidR="005B5747" w:rsidRPr="002A1253" w:rsidRDefault="005B5747" w:rsidP="00585C93">
            <w:pPr>
              <w:pStyle w:val="Default"/>
              <w:rPr>
                <w:sz w:val="20"/>
                <w:szCs w:val="20"/>
              </w:rPr>
            </w:pPr>
            <w:r w:rsidRPr="002A1253">
              <w:rPr>
                <w:sz w:val="20"/>
                <w:szCs w:val="20"/>
              </w:rPr>
              <w:t xml:space="preserve">Convocatoria, inscripción al programa </w:t>
            </w:r>
          </w:p>
        </w:tc>
        <w:tc>
          <w:tcPr>
            <w:tcW w:w="2693" w:type="dxa"/>
          </w:tcPr>
          <w:p w:rsidR="005B5747" w:rsidRPr="002A1253" w:rsidRDefault="005B5747" w:rsidP="00585C93">
            <w:pPr>
              <w:pStyle w:val="Default"/>
              <w:rPr>
                <w:sz w:val="20"/>
                <w:szCs w:val="20"/>
              </w:rPr>
            </w:pPr>
            <w:r w:rsidRPr="002A1253">
              <w:rPr>
                <w:sz w:val="20"/>
                <w:szCs w:val="20"/>
              </w:rPr>
              <w:t xml:space="preserve">Responder a la convocatoria, acudir a la entrega de documentos. </w:t>
            </w:r>
          </w:p>
        </w:tc>
        <w:tc>
          <w:tcPr>
            <w:tcW w:w="2552" w:type="dxa"/>
          </w:tcPr>
          <w:p w:rsidR="005B5747" w:rsidRPr="002A1253" w:rsidRDefault="005B5747" w:rsidP="00585C93">
            <w:pPr>
              <w:pStyle w:val="Default"/>
              <w:rPr>
                <w:sz w:val="20"/>
                <w:szCs w:val="20"/>
              </w:rPr>
            </w:pPr>
            <w:r w:rsidRPr="002A1253">
              <w:rPr>
                <w:sz w:val="20"/>
                <w:szCs w:val="20"/>
              </w:rPr>
              <w:t xml:space="preserve">Presencial </w:t>
            </w:r>
          </w:p>
        </w:tc>
      </w:tr>
      <w:tr w:rsidR="005B5747" w:rsidRPr="002A1253" w:rsidTr="00585C93">
        <w:trPr>
          <w:trHeight w:val="204"/>
        </w:trPr>
        <w:tc>
          <w:tcPr>
            <w:tcW w:w="2518" w:type="dxa"/>
          </w:tcPr>
          <w:p w:rsidR="005B5747" w:rsidRPr="002A1253" w:rsidRDefault="005B5747" w:rsidP="00585C93">
            <w:pPr>
              <w:pStyle w:val="Default"/>
              <w:rPr>
                <w:sz w:val="20"/>
                <w:szCs w:val="20"/>
              </w:rPr>
            </w:pPr>
            <w:r w:rsidRPr="002A1253">
              <w:rPr>
                <w:sz w:val="20"/>
                <w:szCs w:val="20"/>
              </w:rPr>
              <w:t xml:space="preserve">Beneficiario </w:t>
            </w:r>
          </w:p>
        </w:tc>
        <w:tc>
          <w:tcPr>
            <w:tcW w:w="2268" w:type="dxa"/>
          </w:tcPr>
          <w:p w:rsidR="005B5747" w:rsidRPr="002A1253" w:rsidRDefault="005B5747" w:rsidP="00585C93">
            <w:pPr>
              <w:pStyle w:val="Default"/>
              <w:rPr>
                <w:sz w:val="20"/>
                <w:szCs w:val="20"/>
              </w:rPr>
            </w:pPr>
            <w:r w:rsidRPr="002A1253">
              <w:rPr>
                <w:sz w:val="20"/>
                <w:szCs w:val="20"/>
              </w:rPr>
              <w:t xml:space="preserve">Obtención del recurso o beneficio </w:t>
            </w:r>
          </w:p>
        </w:tc>
        <w:tc>
          <w:tcPr>
            <w:tcW w:w="2693" w:type="dxa"/>
          </w:tcPr>
          <w:p w:rsidR="005B5747" w:rsidRPr="002A1253" w:rsidRDefault="005B5747" w:rsidP="00585C93">
            <w:pPr>
              <w:pStyle w:val="Default"/>
              <w:rPr>
                <w:sz w:val="20"/>
                <w:szCs w:val="20"/>
              </w:rPr>
            </w:pPr>
            <w:r w:rsidRPr="002A1253">
              <w:rPr>
                <w:sz w:val="20"/>
                <w:szCs w:val="20"/>
              </w:rPr>
              <w:t xml:space="preserve">Acudir a las entregas </w:t>
            </w:r>
          </w:p>
        </w:tc>
        <w:tc>
          <w:tcPr>
            <w:tcW w:w="2552" w:type="dxa"/>
          </w:tcPr>
          <w:p w:rsidR="005B5747" w:rsidRPr="002A1253" w:rsidRDefault="005B5747" w:rsidP="00585C93">
            <w:pPr>
              <w:pStyle w:val="Default"/>
              <w:rPr>
                <w:sz w:val="20"/>
                <w:szCs w:val="20"/>
              </w:rPr>
            </w:pPr>
            <w:r w:rsidRPr="002A1253">
              <w:rPr>
                <w:sz w:val="20"/>
                <w:szCs w:val="20"/>
              </w:rPr>
              <w:t xml:space="preserve">Presencial </w:t>
            </w:r>
          </w:p>
        </w:tc>
      </w:tr>
      <w:tr w:rsidR="005B5747" w:rsidRPr="002A1253" w:rsidTr="00585C93">
        <w:trPr>
          <w:trHeight w:val="436"/>
        </w:trPr>
        <w:tc>
          <w:tcPr>
            <w:tcW w:w="2518" w:type="dxa"/>
          </w:tcPr>
          <w:p w:rsidR="005B5747" w:rsidRPr="002A1253" w:rsidRDefault="005B5747" w:rsidP="00585C93">
            <w:pPr>
              <w:pStyle w:val="Default"/>
              <w:rPr>
                <w:sz w:val="20"/>
                <w:szCs w:val="20"/>
              </w:rPr>
            </w:pPr>
            <w:r w:rsidRPr="002A1253">
              <w:rPr>
                <w:sz w:val="20"/>
                <w:szCs w:val="20"/>
              </w:rPr>
              <w:t xml:space="preserve">Ciudadanía </w:t>
            </w:r>
          </w:p>
        </w:tc>
        <w:tc>
          <w:tcPr>
            <w:tcW w:w="2268" w:type="dxa"/>
          </w:tcPr>
          <w:p w:rsidR="005B5747" w:rsidRPr="002A1253" w:rsidRDefault="005B5747" w:rsidP="00585C93">
            <w:pPr>
              <w:pStyle w:val="Default"/>
              <w:rPr>
                <w:sz w:val="20"/>
                <w:szCs w:val="20"/>
              </w:rPr>
            </w:pPr>
            <w:r w:rsidRPr="002A1253">
              <w:rPr>
                <w:sz w:val="20"/>
                <w:szCs w:val="20"/>
              </w:rPr>
              <w:t xml:space="preserve">Todo el programa </w:t>
            </w:r>
          </w:p>
        </w:tc>
        <w:tc>
          <w:tcPr>
            <w:tcW w:w="2693" w:type="dxa"/>
          </w:tcPr>
          <w:p w:rsidR="005B5747" w:rsidRPr="002A1253" w:rsidRDefault="005B5747" w:rsidP="00585C93">
            <w:pPr>
              <w:pStyle w:val="Default"/>
              <w:rPr>
                <w:sz w:val="20"/>
                <w:szCs w:val="20"/>
              </w:rPr>
            </w:pPr>
            <w:r w:rsidRPr="002A1253">
              <w:rPr>
                <w:sz w:val="20"/>
                <w:szCs w:val="20"/>
              </w:rPr>
              <w:t xml:space="preserve">Observaciones, sugerencias o comentarios respecto al programa. </w:t>
            </w:r>
          </w:p>
        </w:tc>
        <w:tc>
          <w:tcPr>
            <w:tcW w:w="2552" w:type="dxa"/>
          </w:tcPr>
          <w:p w:rsidR="005B5747" w:rsidRPr="002A1253" w:rsidRDefault="005B5747" w:rsidP="00585C93">
            <w:pPr>
              <w:pStyle w:val="Default"/>
              <w:rPr>
                <w:sz w:val="20"/>
                <w:szCs w:val="20"/>
              </w:rPr>
            </w:pPr>
            <w:r w:rsidRPr="002A1253">
              <w:rPr>
                <w:sz w:val="20"/>
                <w:szCs w:val="20"/>
              </w:rPr>
              <w:t xml:space="preserve">Oficio o Escrito </w:t>
            </w:r>
          </w:p>
        </w:tc>
      </w:tr>
    </w:tbl>
    <w:p w:rsidR="005B5747" w:rsidRPr="002A1253" w:rsidRDefault="005B5747" w:rsidP="005B5747">
      <w:pPr>
        <w:pStyle w:val="Default"/>
        <w:jc w:val="both"/>
        <w:rPr>
          <w:b/>
          <w:sz w:val="20"/>
          <w:szCs w:val="20"/>
        </w:rPr>
      </w:pPr>
    </w:p>
    <w:p w:rsidR="005B5747" w:rsidRPr="002A1253" w:rsidRDefault="005B5747" w:rsidP="005B5747">
      <w:pPr>
        <w:pStyle w:val="Default"/>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5"/>
        <w:gridCol w:w="1984"/>
        <w:gridCol w:w="1560"/>
        <w:gridCol w:w="2126"/>
      </w:tblGrid>
      <w:tr w:rsidR="005B5747" w:rsidRPr="002A1253" w:rsidTr="00585C93">
        <w:trPr>
          <w:trHeight w:val="204"/>
        </w:trPr>
        <w:tc>
          <w:tcPr>
            <w:tcW w:w="2376" w:type="dxa"/>
          </w:tcPr>
          <w:p w:rsidR="005B5747" w:rsidRPr="002A1253" w:rsidRDefault="005B5747" w:rsidP="00585C93">
            <w:pPr>
              <w:pStyle w:val="Default"/>
              <w:rPr>
                <w:sz w:val="20"/>
                <w:szCs w:val="20"/>
              </w:rPr>
            </w:pPr>
            <w:r w:rsidRPr="002A1253">
              <w:rPr>
                <w:b/>
                <w:bCs/>
                <w:sz w:val="20"/>
                <w:szCs w:val="20"/>
              </w:rPr>
              <w:t xml:space="preserve">Apartado </w:t>
            </w:r>
          </w:p>
        </w:tc>
        <w:tc>
          <w:tcPr>
            <w:tcW w:w="1985" w:type="dxa"/>
          </w:tcPr>
          <w:p w:rsidR="005B5747" w:rsidRPr="002A1253" w:rsidRDefault="005B5747" w:rsidP="00585C93">
            <w:pPr>
              <w:pStyle w:val="Default"/>
              <w:rPr>
                <w:sz w:val="20"/>
                <w:szCs w:val="20"/>
              </w:rPr>
            </w:pPr>
            <w:r w:rsidRPr="002A1253">
              <w:rPr>
                <w:b/>
                <w:bCs/>
                <w:sz w:val="20"/>
                <w:szCs w:val="20"/>
              </w:rPr>
              <w:t xml:space="preserve">Reglas de Operación 2016 </w:t>
            </w:r>
          </w:p>
        </w:tc>
        <w:tc>
          <w:tcPr>
            <w:tcW w:w="1984" w:type="dxa"/>
          </w:tcPr>
          <w:p w:rsidR="005B5747" w:rsidRPr="002A1253" w:rsidRDefault="005B5747" w:rsidP="00585C93">
            <w:pPr>
              <w:pStyle w:val="Default"/>
              <w:rPr>
                <w:sz w:val="20"/>
                <w:szCs w:val="20"/>
              </w:rPr>
            </w:pPr>
            <w:r w:rsidRPr="002A1253">
              <w:rPr>
                <w:b/>
                <w:bCs/>
                <w:sz w:val="20"/>
                <w:szCs w:val="20"/>
              </w:rPr>
              <w:t xml:space="preserve">Como se realizó en la practica </w:t>
            </w:r>
          </w:p>
        </w:tc>
        <w:tc>
          <w:tcPr>
            <w:tcW w:w="1560" w:type="dxa"/>
          </w:tcPr>
          <w:p w:rsidR="005B5747" w:rsidRPr="002A1253" w:rsidRDefault="005B5747" w:rsidP="00585C93">
            <w:pPr>
              <w:pStyle w:val="Default"/>
              <w:rPr>
                <w:sz w:val="20"/>
                <w:szCs w:val="20"/>
              </w:rPr>
            </w:pPr>
            <w:r w:rsidRPr="002A1253">
              <w:rPr>
                <w:b/>
                <w:bCs/>
                <w:sz w:val="20"/>
                <w:szCs w:val="20"/>
              </w:rPr>
              <w:t xml:space="preserve">Nivel de cumplimiento </w:t>
            </w:r>
          </w:p>
        </w:tc>
        <w:tc>
          <w:tcPr>
            <w:tcW w:w="2126" w:type="dxa"/>
          </w:tcPr>
          <w:p w:rsidR="005B5747" w:rsidRPr="002A1253" w:rsidRDefault="005B5747" w:rsidP="00585C93">
            <w:pPr>
              <w:pStyle w:val="Default"/>
              <w:rPr>
                <w:sz w:val="20"/>
                <w:szCs w:val="20"/>
              </w:rPr>
            </w:pPr>
            <w:r w:rsidRPr="002A1253">
              <w:rPr>
                <w:b/>
                <w:bCs/>
                <w:sz w:val="20"/>
                <w:szCs w:val="20"/>
              </w:rPr>
              <w:t xml:space="preserve">Justificación </w:t>
            </w:r>
          </w:p>
        </w:tc>
      </w:tr>
      <w:tr w:rsidR="005B5747" w:rsidRPr="002A1253" w:rsidTr="00585C93">
        <w:trPr>
          <w:trHeight w:val="90"/>
        </w:trPr>
        <w:tc>
          <w:tcPr>
            <w:tcW w:w="10031" w:type="dxa"/>
            <w:gridSpan w:val="5"/>
          </w:tcPr>
          <w:p w:rsidR="005B5747" w:rsidRPr="002A1253" w:rsidRDefault="005B5747" w:rsidP="00585C93">
            <w:pPr>
              <w:pStyle w:val="Default"/>
              <w:rPr>
                <w:sz w:val="20"/>
                <w:szCs w:val="20"/>
              </w:rPr>
            </w:pPr>
            <w:r w:rsidRPr="002A1253">
              <w:rPr>
                <w:sz w:val="20"/>
                <w:szCs w:val="20"/>
              </w:rPr>
              <w:t xml:space="preserve">Introducción </w:t>
            </w:r>
          </w:p>
        </w:tc>
      </w:tr>
      <w:tr w:rsidR="005B5747" w:rsidRPr="002A1253" w:rsidTr="00585C93">
        <w:trPr>
          <w:trHeight w:val="1240"/>
        </w:trPr>
        <w:tc>
          <w:tcPr>
            <w:tcW w:w="2376" w:type="dxa"/>
          </w:tcPr>
          <w:p w:rsidR="005B5747" w:rsidRPr="002A1253" w:rsidRDefault="005B5747" w:rsidP="00585C93">
            <w:pPr>
              <w:pStyle w:val="Default"/>
              <w:rPr>
                <w:sz w:val="20"/>
                <w:szCs w:val="20"/>
              </w:rPr>
            </w:pPr>
            <w:r w:rsidRPr="002A1253">
              <w:rPr>
                <w:sz w:val="20"/>
                <w:szCs w:val="20"/>
              </w:rPr>
              <w:t xml:space="preserve">I. Dependencia o Entidad Responsable del Programa </w:t>
            </w:r>
          </w:p>
        </w:tc>
        <w:tc>
          <w:tcPr>
            <w:tcW w:w="1985" w:type="dxa"/>
          </w:tcPr>
          <w:p w:rsidR="005B5747" w:rsidRPr="002A1253" w:rsidRDefault="005B5747" w:rsidP="00585C93">
            <w:pPr>
              <w:pStyle w:val="Default"/>
              <w:jc w:val="both"/>
              <w:rPr>
                <w:sz w:val="20"/>
                <w:szCs w:val="20"/>
              </w:rPr>
            </w:pPr>
            <w:r w:rsidRPr="002A1253">
              <w:rPr>
                <w:sz w:val="20"/>
                <w:szCs w:val="20"/>
              </w:rPr>
              <w:t xml:space="preserve">La Delegación Iztacalco a través de la Dirección General de Desarrollo Social teniendo como área técnico operativa a la Dirección de Vivienda y Grupos Sociales, Sub Dirección de Grupos Sociales y la Jefatura de Unidad </w:t>
            </w:r>
          </w:p>
          <w:p w:rsidR="005B5747" w:rsidRPr="002A1253" w:rsidRDefault="005B5747" w:rsidP="00585C93">
            <w:pPr>
              <w:pStyle w:val="Default"/>
              <w:jc w:val="both"/>
              <w:rPr>
                <w:sz w:val="20"/>
                <w:szCs w:val="20"/>
              </w:rPr>
            </w:pPr>
            <w:r w:rsidRPr="002A1253">
              <w:rPr>
                <w:sz w:val="20"/>
                <w:szCs w:val="20"/>
              </w:rPr>
              <w:t xml:space="preserve">Departamental de Atención a Grupos Vulnerables. </w:t>
            </w:r>
          </w:p>
          <w:p w:rsidR="005B5747" w:rsidRPr="002A1253" w:rsidRDefault="005B5747" w:rsidP="00585C93">
            <w:pPr>
              <w:pStyle w:val="Default"/>
              <w:jc w:val="both"/>
              <w:rPr>
                <w:sz w:val="20"/>
                <w:szCs w:val="20"/>
              </w:rPr>
            </w:pPr>
          </w:p>
        </w:tc>
        <w:tc>
          <w:tcPr>
            <w:tcW w:w="1984" w:type="dxa"/>
          </w:tcPr>
          <w:p w:rsidR="005B5747" w:rsidRPr="002A1253" w:rsidRDefault="005B5747" w:rsidP="00585C93">
            <w:pPr>
              <w:pStyle w:val="Default"/>
              <w:rPr>
                <w:sz w:val="20"/>
                <w:szCs w:val="20"/>
              </w:rPr>
            </w:pPr>
            <w:r w:rsidRPr="002A1253">
              <w:rPr>
                <w:sz w:val="20"/>
                <w:szCs w:val="20"/>
              </w:rPr>
              <w:t xml:space="preserve">Satisfactorio </w:t>
            </w:r>
          </w:p>
        </w:tc>
        <w:tc>
          <w:tcPr>
            <w:tcW w:w="1560" w:type="dxa"/>
          </w:tcPr>
          <w:p w:rsidR="005B5747" w:rsidRPr="002A1253" w:rsidRDefault="005B5747" w:rsidP="00585C93">
            <w:pPr>
              <w:pStyle w:val="Default"/>
              <w:rPr>
                <w:sz w:val="20"/>
                <w:szCs w:val="20"/>
              </w:rPr>
            </w:pPr>
            <w:r w:rsidRPr="002A1253">
              <w:rPr>
                <w:sz w:val="20"/>
                <w:szCs w:val="20"/>
              </w:rPr>
              <w:t xml:space="preserve">Satisfactorio </w:t>
            </w:r>
          </w:p>
        </w:tc>
        <w:tc>
          <w:tcPr>
            <w:tcW w:w="2126" w:type="dxa"/>
          </w:tcPr>
          <w:p w:rsidR="005B5747" w:rsidRPr="002A1253" w:rsidRDefault="005B5747" w:rsidP="00585C93">
            <w:pPr>
              <w:pStyle w:val="Default"/>
              <w:rPr>
                <w:sz w:val="20"/>
                <w:szCs w:val="20"/>
              </w:rPr>
            </w:pPr>
            <w:r w:rsidRPr="002A1253">
              <w:rPr>
                <w:sz w:val="20"/>
                <w:szCs w:val="20"/>
              </w:rPr>
              <w:t xml:space="preserve">Cada área u Organismo llevo a cabo las tareas correspondientes a su responsabilidad </w:t>
            </w:r>
          </w:p>
        </w:tc>
      </w:tr>
      <w:tr w:rsidR="005B5747" w:rsidRPr="002A1253" w:rsidTr="00585C93">
        <w:trPr>
          <w:trHeight w:val="1240"/>
        </w:trPr>
        <w:tc>
          <w:tcPr>
            <w:tcW w:w="237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lastRenderedPageBreak/>
              <w:t xml:space="preserve">II. Objetivos y Alcances </w:t>
            </w: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Objetivo General Mitigar las condiciones de desigualdad en los ámbitos económicos, de alimentación y salud de los adultos mayores que se encuentren en situación de vulnerabilidad o abandono, carentes de pensión mejorando los niveles de equidad e inclusión social entre este sector de la población. Mediante un apoyo económico hasta a mil hombres y mujeres adultos mayores, de 61 a 64 años. Objetivo Específico Por medio de la transferencia de un recurso económico fortalecer el derecho de hasta 1000 adultos mayores a la alimentación y salud, así como, el acceso a la equidad e igualdad de oportunidades e inclusión social. Alcances La trascendencia de este programa social trasciende beneficiando hasta a mil adultos mayores de 61 a 64 años, en situación de vulnerabilidad económica o en situación de abandono, fortaleciendo sus derechos sociales y económicos. Este programa social se aplica por medio de una transferencia económica </w:t>
            </w:r>
          </w:p>
        </w:tc>
        <w:tc>
          <w:tcPr>
            <w:tcW w:w="1984"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Parcial </w:t>
            </w:r>
          </w:p>
        </w:tc>
        <w:tc>
          <w:tcPr>
            <w:tcW w:w="1560"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Parcial </w:t>
            </w: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Si bien el grado de rotación de beneficiarios disminuyo durante el año 2016 aún es difícil poder medir el grado de impacto ya sea positivo o negativo de este programa </w:t>
            </w:r>
          </w:p>
        </w:tc>
      </w:tr>
      <w:tr w:rsidR="005B5747" w:rsidRPr="002A1253" w:rsidTr="00585C93">
        <w:trPr>
          <w:trHeight w:val="1240"/>
        </w:trPr>
        <w:tc>
          <w:tcPr>
            <w:tcW w:w="237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lastRenderedPageBreak/>
              <w:t xml:space="preserve">III. Metas Físicas </w:t>
            </w: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Apoyar hasta a 1000 adultos mayores </w:t>
            </w:r>
          </w:p>
          <w:p w:rsidR="005B5747" w:rsidRPr="002A1253" w:rsidRDefault="005B5747" w:rsidP="00585C93">
            <w:pPr>
              <w:pStyle w:val="Default"/>
              <w:jc w:val="both"/>
              <w:rPr>
                <w:sz w:val="20"/>
                <w:szCs w:val="20"/>
              </w:rPr>
            </w:pPr>
            <w:r w:rsidRPr="002A1253">
              <w:rPr>
                <w:sz w:val="20"/>
                <w:szCs w:val="20"/>
              </w:rPr>
              <w:t xml:space="preserve">hombres y mujeres de 61 a 64 años sujeto a suficiencia presupuestal. </w:t>
            </w:r>
          </w:p>
          <w:p w:rsidR="005B5747" w:rsidRPr="002A1253" w:rsidRDefault="005B5747" w:rsidP="00585C93">
            <w:pPr>
              <w:pStyle w:val="Default"/>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Satisfactorio </w:t>
            </w:r>
          </w:p>
        </w:tc>
        <w:tc>
          <w:tcPr>
            <w:tcW w:w="1560"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Satisfactorio </w:t>
            </w: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Se cubrió el número de </w:t>
            </w:r>
          </w:p>
          <w:p w:rsidR="005B5747" w:rsidRPr="002A1253" w:rsidRDefault="005B5747" w:rsidP="00585C93">
            <w:pPr>
              <w:pStyle w:val="Default"/>
              <w:jc w:val="both"/>
              <w:rPr>
                <w:sz w:val="20"/>
                <w:szCs w:val="20"/>
              </w:rPr>
            </w:pPr>
            <w:r w:rsidRPr="002A1253">
              <w:rPr>
                <w:sz w:val="20"/>
                <w:szCs w:val="20"/>
              </w:rPr>
              <w:t xml:space="preserve">beneficiarios mencionados hasta 1000 beneficiarios cubriendo 1000 y quedando solicitudes en espera </w:t>
            </w:r>
          </w:p>
          <w:p w:rsidR="005B5747" w:rsidRPr="002A1253" w:rsidRDefault="005B5747" w:rsidP="00585C93">
            <w:pPr>
              <w:pStyle w:val="Default"/>
              <w:jc w:val="both"/>
              <w:rPr>
                <w:sz w:val="20"/>
                <w:szCs w:val="20"/>
              </w:rPr>
            </w:pPr>
            <w:r w:rsidRPr="002A1253">
              <w:rPr>
                <w:sz w:val="20"/>
                <w:szCs w:val="20"/>
              </w:rPr>
              <w:t xml:space="preserve"> </w:t>
            </w:r>
          </w:p>
        </w:tc>
      </w:tr>
      <w:tr w:rsidR="005B5747" w:rsidRPr="002A1253" w:rsidTr="00585C93">
        <w:trPr>
          <w:trHeight w:val="1240"/>
        </w:trPr>
        <w:tc>
          <w:tcPr>
            <w:tcW w:w="237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IV. Programación Presupuestal </w:t>
            </w: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El monto inicial presupuestado para este Programa durante el Ejercicio Fiscal 2016, será de $ 4, 000,000.00 (CUATRO MILLONES DE PESOS 00/100 M.N.) cuatro dispersiones de $ 1000 pesos cada uno de acuerdo a la suficiencia presupuestal. El calendario será de febrero a diciembre de 2016. </w:t>
            </w:r>
          </w:p>
          <w:p w:rsidR="005B5747" w:rsidRPr="002A1253" w:rsidRDefault="005B5747" w:rsidP="00585C93">
            <w:pPr>
              <w:pStyle w:val="Default"/>
              <w:jc w:val="both"/>
              <w:rPr>
                <w:sz w:val="20"/>
                <w:szCs w:val="20"/>
              </w:rPr>
            </w:pPr>
            <w:r w:rsidRPr="002A1253">
              <w:rPr>
                <w:sz w:val="20"/>
                <w:szCs w:val="20"/>
              </w:rPr>
              <w:t xml:space="preserve">MONTO TOTAL PERSONA FRECUENCIA $4, 000,000.00 $4,000.00 HASTA CUATRO DISPERSIONES DE $1,000.00 C/U. </w:t>
            </w:r>
          </w:p>
        </w:tc>
        <w:tc>
          <w:tcPr>
            <w:tcW w:w="1984"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Satisfactorio </w:t>
            </w:r>
          </w:p>
        </w:tc>
        <w:tc>
          <w:tcPr>
            <w:tcW w:w="1560"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Satisfactorio </w:t>
            </w: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El presupuesto asignando fue el mismo empleado para las correspondientes dispersiones </w:t>
            </w:r>
          </w:p>
        </w:tc>
      </w:tr>
      <w:tr w:rsidR="005B5747" w:rsidRPr="002A1253" w:rsidTr="00585C93">
        <w:trPr>
          <w:trHeight w:val="1240"/>
        </w:trPr>
        <w:tc>
          <w:tcPr>
            <w:tcW w:w="237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V. Requisitos y Procedimientos de Acceso </w:t>
            </w: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Difusión Se emite la convocatoria en la Gaceta Oficial del Gobierno del Distrito Federal, se reproduce y se difunde con carteles en lugares públicos como: Edificios principales de la Delegación Iztacalco, mercados, centros sociales, escuelas y casa de cultura así mismo a través de la página de internet de la Delegación www.iztacalco.gob.mx Los horarios de atención, teléfonos y lugares de recepción de documentación se especificarán </w:t>
            </w:r>
            <w:r w:rsidRPr="002A1253">
              <w:rPr>
                <w:sz w:val="20"/>
                <w:szCs w:val="20"/>
              </w:rPr>
              <w:lastRenderedPageBreak/>
              <w:t xml:space="preserve">claramente en la convocatoria </w:t>
            </w:r>
          </w:p>
          <w:p w:rsidR="005B5747" w:rsidRPr="002A1253" w:rsidRDefault="005B5747" w:rsidP="00585C93">
            <w:pPr>
              <w:pStyle w:val="Default"/>
              <w:jc w:val="both"/>
              <w:rPr>
                <w:sz w:val="20"/>
                <w:szCs w:val="20"/>
              </w:rPr>
            </w:pPr>
            <w:r w:rsidRPr="002A1253">
              <w:rPr>
                <w:sz w:val="20"/>
                <w:szCs w:val="20"/>
              </w:rPr>
              <w:t xml:space="preserve">correspondiente. Requisitos de acceso </w:t>
            </w:r>
          </w:p>
          <w:p w:rsidR="005B5747" w:rsidRPr="002A1253" w:rsidRDefault="005B5747" w:rsidP="00585C93">
            <w:pPr>
              <w:pStyle w:val="Default"/>
              <w:jc w:val="both"/>
              <w:rPr>
                <w:sz w:val="20"/>
                <w:szCs w:val="20"/>
              </w:rPr>
            </w:pPr>
            <w:r w:rsidRPr="002A1253">
              <w:rPr>
                <w:sz w:val="20"/>
                <w:szCs w:val="20"/>
              </w:rPr>
              <w:t xml:space="preserve">a) Tener de 61 a 64 años cumplidos dentro del periodo de inscripción al programa, de acuerdo a lo señalado. </w:t>
            </w:r>
          </w:p>
          <w:p w:rsidR="005B5747" w:rsidRPr="002A1253" w:rsidRDefault="005B5747" w:rsidP="00585C93">
            <w:pPr>
              <w:pStyle w:val="Default"/>
              <w:jc w:val="both"/>
              <w:rPr>
                <w:sz w:val="20"/>
                <w:szCs w:val="20"/>
              </w:rPr>
            </w:pPr>
            <w:r w:rsidRPr="002A1253">
              <w:rPr>
                <w:sz w:val="20"/>
                <w:szCs w:val="20"/>
              </w:rPr>
              <w:t xml:space="preserve">b) Ser residente de la Delegación de Iztacalco y pertenecer a las colonias de media, alta y muy alta marginalidad, en caso de pertenecer a las colonias con índice de Desarrollo Social alto se realizará un estudio socioeconómico para aprobar el ingreso al programa. </w:t>
            </w:r>
          </w:p>
          <w:p w:rsidR="005B5747" w:rsidRPr="002A1253" w:rsidRDefault="005B5747" w:rsidP="00585C93">
            <w:pPr>
              <w:pStyle w:val="Default"/>
              <w:jc w:val="both"/>
              <w:rPr>
                <w:sz w:val="20"/>
                <w:szCs w:val="20"/>
              </w:rPr>
            </w:pPr>
            <w:r w:rsidRPr="002A1253">
              <w:rPr>
                <w:sz w:val="20"/>
                <w:szCs w:val="20"/>
              </w:rPr>
              <w:t xml:space="preserve">c) Acta de nacimiento reciente, actualizado y legible en original para su cotejo y copia para expediente) </w:t>
            </w:r>
          </w:p>
          <w:p w:rsidR="005B5747" w:rsidRPr="002A1253" w:rsidRDefault="005B5747" w:rsidP="00585C93">
            <w:pPr>
              <w:pStyle w:val="Default"/>
              <w:jc w:val="both"/>
              <w:rPr>
                <w:sz w:val="20"/>
                <w:szCs w:val="20"/>
              </w:rPr>
            </w:pPr>
            <w:r w:rsidRPr="002A1253">
              <w:rPr>
                <w:sz w:val="20"/>
                <w:szCs w:val="20"/>
              </w:rPr>
              <w:t xml:space="preserve">d) CURP (en original para su cotejo y copia para expediente) </w:t>
            </w:r>
          </w:p>
          <w:p w:rsidR="005B5747" w:rsidRPr="002A1253" w:rsidRDefault="005B5747" w:rsidP="00585C93">
            <w:pPr>
              <w:pStyle w:val="Default"/>
              <w:jc w:val="both"/>
              <w:rPr>
                <w:sz w:val="20"/>
                <w:szCs w:val="20"/>
              </w:rPr>
            </w:pPr>
            <w:r w:rsidRPr="002A1253">
              <w:rPr>
                <w:sz w:val="20"/>
                <w:szCs w:val="20"/>
              </w:rPr>
              <w:t xml:space="preserve">e) Identificación Oficial con fotografía INE vigente. (En original para su cotejo y copia por ambos lados en la misma cara de la hoja para expediente) </w:t>
            </w:r>
          </w:p>
          <w:p w:rsidR="005B5747" w:rsidRPr="002A1253" w:rsidRDefault="005B5747" w:rsidP="00585C93">
            <w:pPr>
              <w:pStyle w:val="Default"/>
              <w:jc w:val="both"/>
              <w:rPr>
                <w:sz w:val="20"/>
                <w:szCs w:val="20"/>
              </w:rPr>
            </w:pPr>
            <w:r w:rsidRPr="002A1253">
              <w:rPr>
                <w:sz w:val="20"/>
                <w:szCs w:val="20"/>
              </w:rPr>
              <w:t xml:space="preserve">f) Comprobante de domicilio no mayor a tres meses que coincida con el INE (podrán ser boleta de agua, boleta predial, teléfono en original para cotejo y copia para expediente) </w:t>
            </w:r>
          </w:p>
          <w:p w:rsidR="005B5747" w:rsidRPr="002A1253" w:rsidRDefault="005B5747" w:rsidP="00585C93">
            <w:pPr>
              <w:pStyle w:val="Default"/>
              <w:jc w:val="both"/>
              <w:rPr>
                <w:sz w:val="20"/>
                <w:szCs w:val="20"/>
              </w:rPr>
            </w:pPr>
            <w:r w:rsidRPr="002A1253">
              <w:rPr>
                <w:sz w:val="20"/>
                <w:szCs w:val="20"/>
              </w:rPr>
              <w:t xml:space="preserve">g) No ser beneficiario de otro programa social de ésta Demarcación o de otro similar del Gobierno del Distrito Federal. Procedimientos de </w:t>
            </w:r>
            <w:r w:rsidRPr="002A1253">
              <w:rPr>
                <w:sz w:val="20"/>
                <w:szCs w:val="20"/>
              </w:rPr>
              <w:lastRenderedPageBreak/>
              <w:t xml:space="preserve">Acceso a) Los interesados elaborarán solicitud de ingreso al </w:t>
            </w:r>
          </w:p>
          <w:p w:rsidR="005B5747" w:rsidRPr="002A1253" w:rsidRDefault="005B5747" w:rsidP="00585C93">
            <w:pPr>
              <w:pStyle w:val="Default"/>
              <w:jc w:val="both"/>
              <w:rPr>
                <w:sz w:val="20"/>
                <w:szCs w:val="20"/>
              </w:rPr>
            </w:pPr>
            <w:r w:rsidRPr="002A1253">
              <w:rPr>
                <w:sz w:val="20"/>
                <w:szCs w:val="20"/>
              </w:rPr>
              <w:t xml:space="preserve">programa y carta compromiso mismas que les serán facilitadas por la Dirección de Vivienda y Grupos Sociales el día de entrega de su documentación. Los solicitantes serán adultos mayores de 61 a 64 años hombres y mujeres que vivan en la delegación Iztacalco en las colonias de medio a bajo desarrollo social. </w:t>
            </w:r>
          </w:p>
          <w:p w:rsidR="005B5747" w:rsidRPr="002A1253" w:rsidRDefault="005B5747" w:rsidP="00585C93">
            <w:pPr>
              <w:pStyle w:val="Default"/>
              <w:jc w:val="both"/>
              <w:rPr>
                <w:sz w:val="20"/>
                <w:szCs w:val="20"/>
              </w:rPr>
            </w:pPr>
            <w:r w:rsidRPr="002A1253">
              <w:rPr>
                <w:sz w:val="20"/>
                <w:szCs w:val="20"/>
              </w:rPr>
              <w:t xml:space="preserve">b) Las personas que sean incorporadas al programa social, formarán parte de un Padrón de Beneficiarios, que conforme a la Ley de Desarrollo Social para el Distrito Federal será de carácter público, siendo reservados sus datos personales, de acuerdo con la normatividad vigente, los cuales en ningún caso podrán emplearse para propósito de proselitismo político, religioso o comercial, ni para ningún fin distinto al establecido en las Reglas de Operación del programa social. </w:t>
            </w:r>
          </w:p>
          <w:p w:rsidR="005B5747" w:rsidRPr="002A1253" w:rsidRDefault="005B5747" w:rsidP="00585C93">
            <w:pPr>
              <w:pStyle w:val="Default"/>
              <w:jc w:val="both"/>
              <w:rPr>
                <w:sz w:val="20"/>
                <w:szCs w:val="20"/>
              </w:rPr>
            </w:pPr>
            <w:r w:rsidRPr="002A1253">
              <w:rPr>
                <w:sz w:val="20"/>
                <w:szCs w:val="20"/>
              </w:rPr>
              <w:t xml:space="preserve">c) El beneficiario se comprometerá por escrito, a través de una carta de decir verdad bajo protesta de que la información que proporciona es veraz para verificar el cumplimiento de los </w:t>
            </w:r>
            <w:r w:rsidRPr="002A1253">
              <w:rPr>
                <w:sz w:val="20"/>
                <w:szCs w:val="20"/>
              </w:rPr>
              <w:lastRenderedPageBreak/>
              <w:t xml:space="preserve">requisitos establecidos en el Programa. Así como a conducirse con respeto frente al personal responsable de operar y ejecutar el Programa. d) Los </w:t>
            </w:r>
          </w:p>
          <w:p w:rsidR="005B5747" w:rsidRPr="002A1253" w:rsidRDefault="005B5747" w:rsidP="00585C93">
            <w:pPr>
              <w:pStyle w:val="Default"/>
              <w:jc w:val="both"/>
              <w:rPr>
                <w:sz w:val="20"/>
                <w:szCs w:val="20"/>
              </w:rPr>
            </w:pPr>
            <w:r w:rsidRPr="002A1253">
              <w:rPr>
                <w:sz w:val="20"/>
                <w:szCs w:val="20"/>
              </w:rPr>
              <w:t xml:space="preserve">casos de situación de excepción, serán establecidos tanto por la Jefatura Delegacional como por la Dirección General de Desarrollo Social conforme a las condiciones socioeconómicas de vulnerabilidad extrema que se identifiquen. </w:t>
            </w:r>
          </w:p>
          <w:p w:rsidR="005B5747" w:rsidRPr="002A1253" w:rsidRDefault="005B5747" w:rsidP="00585C93">
            <w:pPr>
              <w:pStyle w:val="Default"/>
              <w:jc w:val="both"/>
              <w:rPr>
                <w:sz w:val="20"/>
                <w:szCs w:val="20"/>
              </w:rPr>
            </w:pPr>
            <w:r w:rsidRPr="002A1253">
              <w:rPr>
                <w:sz w:val="20"/>
                <w:szCs w:val="20"/>
              </w:rPr>
              <w:t xml:space="preserve">e) En el caso de que la población objetivo sea mayor a los recursos disponibles y cumplan con los requisitos establecidos, se pondrán en práctica mecanismos que permitan la selección o acceso a posibles beneficiarios de acuerdo a la disponibilidad que se genere por la baja o la ausencia de otros beneficiarios que no cumplieron con los requisitos. </w:t>
            </w:r>
          </w:p>
          <w:p w:rsidR="005B5747" w:rsidRPr="002A1253" w:rsidRDefault="005B5747" w:rsidP="00585C93">
            <w:pPr>
              <w:pStyle w:val="Default"/>
              <w:jc w:val="both"/>
              <w:rPr>
                <w:sz w:val="20"/>
                <w:szCs w:val="20"/>
              </w:rPr>
            </w:pPr>
            <w:r w:rsidRPr="002A1253">
              <w:rPr>
                <w:sz w:val="20"/>
                <w:szCs w:val="20"/>
              </w:rPr>
              <w:t xml:space="preserve">g) Los solicitantes o interesados podrán informarse sobre el curso o estado que guarda su solicitud acudiendo a la Dirección de Vivienda y Grupos Sociales en el edificio B delegacional planta alta sito en Av. Té esquina Rio Churubusco Colonia </w:t>
            </w:r>
          </w:p>
          <w:p w:rsidR="005B5747" w:rsidRPr="002A1253" w:rsidRDefault="005B5747" w:rsidP="00585C93">
            <w:pPr>
              <w:pStyle w:val="Default"/>
              <w:jc w:val="both"/>
              <w:rPr>
                <w:sz w:val="20"/>
                <w:szCs w:val="20"/>
              </w:rPr>
            </w:pPr>
            <w:r w:rsidRPr="002A1253">
              <w:rPr>
                <w:sz w:val="20"/>
                <w:szCs w:val="20"/>
              </w:rPr>
              <w:t xml:space="preserve">Gabriel Ramos Millán. </w:t>
            </w:r>
          </w:p>
          <w:p w:rsidR="005B5747" w:rsidRPr="002A1253" w:rsidRDefault="005B5747" w:rsidP="00585C93">
            <w:pPr>
              <w:pStyle w:val="Default"/>
              <w:jc w:val="both"/>
              <w:rPr>
                <w:sz w:val="20"/>
                <w:szCs w:val="20"/>
              </w:rPr>
            </w:pPr>
            <w:r w:rsidRPr="002A1253">
              <w:rPr>
                <w:sz w:val="20"/>
                <w:szCs w:val="20"/>
              </w:rPr>
              <w:lastRenderedPageBreak/>
              <w:t xml:space="preserve">g) Los horarios y lugares de atención para recibir documentación serán claramente especificados en la convocatoria. </w:t>
            </w:r>
          </w:p>
        </w:tc>
        <w:tc>
          <w:tcPr>
            <w:tcW w:w="1984"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lastRenderedPageBreak/>
              <w:t xml:space="preserve">Satisfactorio </w:t>
            </w:r>
          </w:p>
        </w:tc>
        <w:tc>
          <w:tcPr>
            <w:tcW w:w="1560"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Satisfactorio </w:t>
            </w: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Los requisitos para acceder al programa fueron claros y específicos, publicados en convocatoria, equitativos y transparentes </w:t>
            </w:r>
          </w:p>
        </w:tc>
      </w:tr>
      <w:tr w:rsidR="005B5747" w:rsidRPr="002A1253" w:rsidTr="00585C93">
        <w:trPr>
          <w:trHeight w:val="1240"/>
        </w:trPr>
        <w:tc>
          <w:tcPr>
            <w:tcW w:w="237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lastRenderedPageBreak/>
              <w:t xml:space="preserve">VI. Procedimientos de Instrumentación </w:t>
            </w: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 Se elaborarán listados de los beneficiarios y se publicarán en el edificio sede </w:t>
            </w:r>
          </w:p>
          <w:p w:rsidR="005B5747" w:rsidRPr="002A1253" w:rsidRDefault="005B5747" w:rsidP="00585C93">
            <w:pPr>
              <w:pStyle w:val="Default"/>
              <w:jc w:val="both"/>
              <w:rPr>
                <w:sz w:val="20"/>
                <w:szCs w:val="20"/>
              </w:rPr>
            </w:pPr>
            <w:r w:rsidRPr="002A1253">
              <w:rPr>
                <w:sz w:val="20"/>
                <w:szCs w:val="20"/>
              </w:rPr>
              <w:t xml:space="preserve">Delegacional. Los datos personales de las personas beneficiarias y la información adicional generada y administrativa, se regirá por lo establecido en las Leyes de Transparencia y Acceso a la Información Pública, y de Protección de Datos Personales del Distrito Federal. De acuerdo con el artículo 38 de la Ley de Desarrollo Social del Distrito Federal, y articulo 60 de su Reglamento, el formato de solicitud o carta compromiso del beneficiario llevara impresa la siguiente leyenda:” ESTE PROGRAMA ES DE CARÁCTER PUBLICO, NO ES PATROCINADO NI PROMOVIDO POR PARTIDO POLITICOALGUNO Y SUS RECURSOS </w:t>
            </w:r>
          </w:p>
          <w:p w:rsidR="005B5747" w:rsidRPr="002A1253" w:rsidRDefault="005B5747" w:rsidP="00585C93">
            <w:pPr>
              <w:pStyle w:val="Default"/>
              <w:jc w:val="both"/>
              <w:rPr>
                <w:sz w:val="20"/>
                <w:szCs w:val="20"/>
              </w:rPr>
            </w:pPr>
            <w:r w:rsidRPr="002A1253">
              <w:rPr>
                <w:sz w:val="20"/>
                <w:szCs w:val="20"/>
              </w:rPr>
              <w:t xml:space="preserve">PROVIENEN DE LOS IMPUESTOS QUE PAGAN TODOS LOS CONTRIBUYENTES ESTA PROHIBIDO EL USO DE ESTE PROGRAMA CON </w:t>
            </w:r>
            <w:r w:rsidRPr="002A1253">
              <w:rPr>
                <w:sz w:val="20"/>
                <w:szCs w:val="20"/>
              </w:rPr>
              <w:lastRenderedPageBreak/>
              <w:t xml:space="preserve">FINES POLITICOS, ELECTORALES, DE LUCRO Y OTROS DISTINTO A LOS ESTABLECIDOS QUIEN HAGA USO INDEBIDO DE LOS RECURSOS DE ESTE PROGRAMA EN EL DISTRITO FEDERAL, SERA SANCIONADO DE ACUERDO CON LA LEY APLICABLE Y ANTE LA </w:t>
            </w:r>
          </w:p>
          <w:p w:rsidR="005B5747" w:rsidRPr="002A1253" w:rsidRDefault="005B5747" w:rsidP="00585C93">
            <w:pPr>
              <w:pStyle w:val="Default"/>
              <w:jc w:val="both"/>
              <w:rPr>
                <w:sz w:val="20"/>
                <w:szCs w:val="20"/>
              </w:rPr>
            </w:pPr>
            <w:r w:rsidRPr="002A1253">
              <w:rPr>
                <w:sz w:val="20"/>
                <w:szCs w:val="20"/>
              </w:rPr>
              <w:t xml:space="preserve">AUTORIDAD COMPETENTE. </w:t>
            </w:r>
          </w:p>
          <w:p w:rsidR="005B5747" w:rsidRPr="002A1253" w:rsidRDefault="005B5747" w:rsidP="00585C93">
            <w:pPr>
              <w:pStyle w:val="Default"/>
              <w:jc w:val="both"/>
              <w:rPr>
                <w:sz w:val="20"/>
                <w:szCs w:val="20"/>
              </w:rPr>
            </w:pPr>
            <w:r w:rsidRPr="002A1253">
              <w:rPr>
                <w:sz w:val="20"/>
                <w:szCs w:val="20"/>
              </w:rPr>
              <w:t xml:space="preserve">- La inscripción al programa, así como los trámites son de carácter gratuito y personal. Ningún funcionario público podrá conducirse ni actuar de manera distinta a lo establecido en las reglas de operación. </w:t>
            </w:r>
          </w:p>
          <w:p w:rsidR="005B5747" w:rsidRPr="002A1253" w:rsidRDefault="005B5747" w:rsidP="00585C93">
            <w:pPr>
              <w:pStyle w:val="Default"/>
              <w:jc w:val="both"/>
              <w:rPr>
                <w:sz w:val="20"/>
                <w:szCs w:val="20"/>
              </w:rPr>
            </w:pPr>
            <w:r w:rsidRPr="002A1253">
              <w:rPr>
                <w:sz w:val="20"/>
                <w:szCs w:val="20"/>
              </w:rPr>
              <w:t xml:space="preserve">- Los interesados recibirán un comprobante de registro, mimo que no garantiza su ingreso al programa. </w:t>
            </w:r>
          </w:p>
        </w:tc>
        <w:tc>
          <w:tcPr>
            <w:tcW w:w="1984"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lastRenderedPageBreak/>
              <w:t xml:space="preserve">Satisfactorio </w:t>
            </w:r>
          </w:p>
        </w:tc>
        <w:tc>
          <w:tcPr>
            <w:tcW w:w="1560"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Satisfactorio </w:t>
            </w: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El personal operativo agiliza en lo posible la entrega del beneficio </w:t>
            </w:r>
          </w:p>
        </w:tc>
      </w:tr>
      <w:tr w:rsidR="005B5747" w:rsidRPr="002A1253" w:rsidTr="00585C93">
        <w:trPr>
          <w:trHeight w:val="1240"/>
        </w:trPr>
        <w:tc>
          <w:tcPr>
            <w:tcW w:w="237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lastRenderedPageBreak/>
              <w:t xml:space="preserve">VII. Procedimiento de Queja o Inconformidad Ciudadana </w:t>
            </w: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 En el caso de que algún beneficiario considere que ha sido perjudicado en la aplicación del programa por una acción u omisión por algún servidor público responsable del programa podrá acudir a presentar su queja en la Dirección General de Desarrollo social a través de la Subdirección de Programas de Desarrollo Social </w:t>
            </w:r>
          </w:p>
          <w:p w:rsidR="005B5747" w:rsidRPr="002A1253" w:rsidRDefault="005B5747" w:rsidP="00585C93">
            <w:pPr>
              <w:pStyle w:val="Default"/>
              <w:jc w:val="both"/>
              <w:rPr>
                <w:sz w:val="20"/>
                <w:szCs w:val="20"/>
              </w:rPr>
            </w:pPr>
            <w:r w:rsidRPr="002A1253">
              <w:rPr>
                <w:sz w:val="20"/>
                <w:szCs w:val="20"/>
              </w:rPr>
              <w:t xml:space="preserve">- La Jefatura Delegacional, La Dirección General de Desarrollo Social y la Subdirección de </w:t>
            </w:r>
            <w:r w:rsidRPr="002A1253">
              <w:rPr>
                <w:sz w:val="20"/>
                <w:szCs w:val="20"/>
              </w:rPr>
              <w:lastRenderedPageBreak/>
              <w:t xml:space="preserve">Programas de Desarrollo Social cuentan con diversos mecanismos para recibir las quejas como son: escritos, correo electrónico, buzones, y líneas telefónicas, mismas que se señalaran en la convocatoria pública. </w:t>
            </w:r>
          </w:p>
          <w:p w:rsidR="005B5747" w:rsidRPr="002A1253" w:rsidRDefault="005B5747" w:rsidP="00585C93">
            <w:pPr>
              <w:pStyle w:val="Default"/>
              <w:jc w:val="both"/>
              <w:rPr>
                <w:sz w:val="20"/>
                <w:szCs w:val="20"/>
              </w:rPr>
            </w:pPr>
            <w:r w:rsidRPr="002A1253">
              <w:rPr>
                <w:sz w:val="20"/>
                <w:szCs w:val="20"/>
              </w:rPr>
              <w:t xml:space="preserve">- En caso de que la Jefatura Delegacional, La Dirección General de Desarrollo Social y </w:t>
            </w:r>
          </w:p>
          <w:p w:rsidR="005B5747" w:rsidRPr="002A1253" w:rsidRDefault="005B5747" w:rsidP="00585C93">
            <w:pPr>
              <w:pStyle w:val="Default"/>
              <w:jc w:val="both"/>
              <w:rPr>
                <w:sz w:val="20"/>
                <w:szCs w:val="20"/>
              </w:rPr>
            </w:pPr>
            <w:r w:rsidRPr="002A1253">
              <w:rPr>
                <w:sz w:val="20"/>
                <w:szCs w:val="20"/>
              </w:rPr>
              <w:t xml:space="preserve">la Subdirección de Programas de Desarrollo Social no resuelve la queja los beneficiarios podrán acudir e interponer su queja ante la Contraloría Interna Delegacional </w:t>
            </w:r>
          </w:p>
        </w:tc>
        <w:tc>
          <w:tcPr>
            <w:tcW w:w="1984"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lastRenderedPageBreak/>
              <w:t xml:space="preserve">Satisfactorio </w:t>
            </w:r>
          </w:p>
        </w:tc>
        <w:tc>
          <w:tcPr>
            <w:tcW w:w="1560"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Satisfactorio </w:t>
            </w: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Por medio del buzón de quejas y sugerencias, escrito o llamada telefónica el ciudadano puede interponer su queja. </w:t>
            </w:r>
          </w:p>
        </w:tc>
      </w:tr>
      <w:tr w:rsidR="005B5747" w:rsidRPr="002A1253" w:rsidTr="00585C93">
        <w:trPr>
          <w:trHeight w:val="1240"/>
        </w:trPr>
        <w:tc>
          <w:tcPr>
            <w:tcW w:w="237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lastRenderedPageBreak/>
              <w:t xml:space="preserve">VIII. Mecanismos de Exigibilidad </w:t>
            </w: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 La convocatoria pública del programa (que estará en los lugares más visibles y públicos de la demarcación) contendrán con claridad los requisitos derechos, obligaciones, procedimientos y plazos para que los adultos mayores de 61 a 64 años que vivan en la Demarcación de Iztacalco, que cumplan con los requisitos establecidos comprobando el perfil en el procedimiento de acceso, puedan acceder a los beneficios de este programa. </w:t>
            </w:r>
          </w:p>
          <w:p w:rsidR="005B5747" w:rsidRPr="002A1253" w:rsidRDefault="005B5747" w:rsidP="00585C93">
            <w:pPr>
              <w:pStyle w:val="Default"/>
              <w:jc w:val="both"/>
              <w:rPr>
                <w:sz w:val="20"/>
                <w:szCs w:val="20"/>
              </w:rPr>
            </w:pPr>
            <w:r w:rsidRPr="002A1253">
              <w:rPr>
                <w:sz w:val="20"/>
                <w:szCs w:val="20"/>
              </w:rPr>
              <w:t xml:space="preserve">- Los procedimientos para el acceso a los beneficios del programa serán congruentes con las características y la </w:t>
            </w:r>
            <w:r w:rsidRPr="002A1253">
              <w:rPr>
                <w:sz w:val="20"/>
                <w:szCs w:val="20"/>
              </w:rPr>
              <w:lastRenderedPageBreak/>
              <w:t xml:space="preserve">población objetivo del programa. </w:t>
            </w:r>
          </w:p>
          <w:p w:rsidR="005B5747" w:rsidRPr="002A1253" w:rsidRDefault="005B5747" w:rsidP="00585C93">
            <w:pPr>
              <w:pStyle w:val="Default"/>
              <w:jc w:val="both"/>
              <w:rPr>
                <w:sz w:val="20"/>
                <w:szCs w:val="20"/>
              </w:rPr>
            </w:pPr>
            <w:r w:rsidRPr="002A1253">
              <w:rPr>
                <w:sz w:val="20"/>
                <w:szCs w:val="20"/>
              </w:rPr>
              <w:t xml:space="preserve">- Los adultos mayores de 61 a 64 años que cubran los requisitos y que vivan en la demarcación podrán acceder sin ninguna restricción de favoritismo, discriminación de ningún tipo, las restricciones presupuestales serán las únicas a considerar. </w:t>
            </w:r>
          </w:p>
        </w:tc>
        <w:tc>
          <w:tcPr>
            <w:tcW w:w="1984"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lastRenderedPageBreak/>
              <w:t xml:space="preserve">Satisfactorio </w:t>
            </w:r>
          </w:p>
        </w:tc>
        <w:tc>
          <w:tcPr>
            <w:tcW w:w="1560"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Satisfactorio </w:t>
            </w: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Por medio del buzón de quejas y sugerencias, escrito o llamada telefónica el ciudadano puede interponer su queja </w:t>
            </w:r>
          </w:p>
        </w:tc>
      </w:tr>
      <w:tr w:rsidR="005B5747" w:rsidRPr="002A1253" w:rsidTr="00585C93">
        <w:trPr>
          <w:trHeight w:val="1240"/>
        </w:trPr>
        <w:tc>
          <w:tcPr>
            <w:tcW w:w="237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lastRenderedPageBreak/>
              <w:t xml:space="preserve">IX. Mecanismos </w:t>
            </w:r>
          </w:p>
          <w:p w:rsidR="005B5747" w:rsidRPr="002A1253" w:rsidRDefault="005B5747" w:rsidP="00585C93">
            <w:pPr>
              <w:pStyle w:val="Default"/>
              <w:rPr>
                <w:sz w:val="20"/>
                <w:szCs w:val="20"/>
              </w:rPr>
            </w:pPr>
            <w:r w:rsidRPr="002A1253">
              <w:rPr>
                <w:sz w:val="20"/>
                <w:szCs w:val="20"/>
              </w:rPr>
              <w:t xml:space="preserve">de Evaluación e Indicadores </w:t>
            </w:r>
          </w:p>
          <w:p w:rsidR="005B5747" w:rsidRPr="002A1253" w:rsidRDefault="005B5747" w:rsidP="00585C93">
            <w:pPr>
              <w:pStyle w:val="Default"/>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En cumplimiento del </w:t>
            </w:r>
          </w:p>
          <w:p w:rsidR="005B5747" w:rsidRPr="002A1253" w:rsidRDefault="005B5747" w:rsidP="00585C93">
            <w:pPr>
              <w:pStyle w:val="Default"/>
              <w:jc w:val="both"/>
              <w:rPr>
                <w:sz w:val="20"/>
                <w:szCs w:val="20"/>
              </w:rPr>
            </w:pPr>
            <w:r w:rsidRPr="002A1253">
              <w:rPr>
                <w:sz w:val="20"/>
                <w:szCs w:val="20"/>
              </w:rPr>
              <w:t xml:space="preserve">EJE 5; Efectividad, Rendición de Cuentas y Combate a la Corrupción del Programa General de Desarrollo del Distrito Federal 2013-2018. Una de las herramientas para realizar la evaluación es la aplicación del marco lógico, así como los lineamientos para la evaluación interna de los Programas Sociales del Distrito Federal, y como lo indica el artículo 42 de la Ley de Desarrollo Social del Distrito Federal la evaluación que se elaborara en apego a lo establecido las reglas y líneas de operación del programa.  </w:t>
            </w:r>
          </w:p>
        </w:tc>
        <w:tc>
          <w:tcPr>
            <w:tcW w:w="1984"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Parcial </w:t>
            </w:r>
          </w:p>
        </w:tc>
        <w:tc>
          <w:tcPr>
            <w:tcW w:w="1560"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Parcial </w:t>
            </w: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Se presentaron </w:t>
            </w:r>
          </w:p>
          <w:p w:rsidR="005B5747" w:rsidRPr="002A1253" w:rsidRDefault="005B5747" w:rsidP="00585C93">
            <w:pPr>
              <w:pStyle w:val="Default"/>
              <w:jc w:val="both"/>
              <w:rPr>
                <w:sz w:val="20"/>
                <w:szCs w:val="20"/>
              </w:rPr>
            </w:pPr>
            <w:r w:rsidRPr="002A1253">
              <w:rPr>
                <w:sz w:val="20"/>
                <w:szCs w:val="20"/>
              </w:rPr>
              <w:t xml:space="preserve">durante el año de ejercicio algunas dificultades para la aplicación de encuestas de satisfacción. </w:t>
            </w:r>
          </w:p>
          <w:p w:rsidR="005B5747" w:rsidRPr="002A1253" w:rsidRDefault="005B5747" w:rsidP="00585C93">
            <w:pPr>
              <w:pStyle w:val="Default"/>
              <w:jc w:val="both"/>
              <w:rPr>
                <w:sz w:val="20"/>
                <w:szCs w:val="20"/>
              </w:rPr>
            </w:pPr>
          </w:p>
        </w:tc>
      </w:tr>
      <w:tr w:rsidR="005B5747" w:rsidRPr="002A1253" w:rsidTr="00585C93">
        <w:trPr>
          <w:trHeight w:val="1240"/>
        </w:trPr>
        <w:tc>
          <w:tcPr>
            <w:tcW w:w="237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X. Formas de Participación Social </w:t>
            </w: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Cualquier ciudadano que cumpla con los requisitos podrá emitir su opinión con sugerencias y comentarios concernientes al programa, por medio de un escrito dirigido a la Subdirección de </w:t>
            </w:r>
            <w:r w:rsidRPr="002A1253">
              <w:rPr>
                <w:sz w:val="20"/>
                <w:szCs w:val="20"/>
              </w:rPr>
              <w:lastRenderedPageBreak/>
              <w:t xml:space="preserve">Programas de Desarrollo Social. </w:t>
            </w:r>
          </w:p>
        </w:tc>
        <w:tc>
          <w:tcPr>
            <w:tcW w:w="1984"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lastRenderedPageBreak/>
              <w:t xml:space="preserve">Satisfactorio </w:t>
            </w:r>
          </w:p>
        </w:tc>
        <w:tc>
          <w:tcPr>
            <w:tcW w:w="1560"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Satisfactorio </w:t>
            </w: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Cualquier ciudadano puede hacer observaciones y sugerencias sobre el programa mediante escrito dirigido a la sub dirección de programas sociales. </w:t>
            </w:r>
          </w:p>
        </w:tc>
      </w:tr>
      <w:tr w:rsidR="005B5747" w:rsidRPr="002A1253" w:rsidTr="00585C93">
        <w:trPr>
          <w:trHeight w:val="1240"/>
        </w:trPr>
        <w:tc>
          <w:tcPr>
            <w:tcW w:w="237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lastRenderedPageBreak/>
              <w:t xml:space="preserve">XI. Articulación con otros Programas Sociales </w:t>
            </w:r>
          </w:p>
          <w:p w:rsidR="005B5747" w:rsidRPr="002A1253" w:rsidRDefault="005B5747" w:rsidP="00585C93">
            <w:pPr>
              <w:pStyle w:val="Default"/>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r w:rsidRPr="002A1253">
              <w:rPr>
                <w:sz w:val="20"/>
                <w:szCs w:val="20"/>
              </w:rPr>
              <w:t xml:space="preserve">Con los programas bajo responsabilidad de la Dirección General de Desarrollo Social, SEDESOL Federal, INAM. D. F; que contribuyen a beneficiar a este sector de la población, particularmente en salud o en cuestiones recreativas y culturales. </w:t>
            </w:r>
          </w:p>
          <w:p w:rsidR="005B5747" w:rsidRPr="002A1253" w:rsidRDefault="005B5747" w:rsidP="00585C93">
            <w:pPr>
              <w:pStyle w:val="Default"/>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Satisfactorio </w:t>
            </w:r>
          </w:p>
          <w:p w:rsidR="005B5747" w:rsidRPr="002A1253" w:rsidRDefault="005B5747" w:rsidP="00585C93">
            <w:pPr>
              <w:pStyle w:val="Default"/>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Satisfactorio </w:t>
            </w:r>
          </w:p>
          <w:p w:rsidR="005B5747" w:rsidRPr="002A1253" w:rsidRDefault="005B5747" w:rsidP="00585C93">
            <w:pPr>
              <w:pStyle w:val="Default"/>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sz w:val="20"/>
                <w:szCs w:val="20"/>
              </w:rPr>
            </w:pPr>
          </w:p>
        </w:tc>
      </w:tr>
    </w:tbl>
    <w:p w:rsidR="005B5747" w:rsidRPr="002A1253" w:rsidRDefault="005B5747" w:rsidP="005B5747">
      <w:pPr>
        <w:pStyle w:val="Default"/>
        <w:jc w:val="both"/>
        <w:rPr>
          <w:b/>
          <w:sz w:val="20"/>
          <w:szCs w:val="20"/>
        </w:rPr>
      </w:pPr>
    </w:p>
    <w:p w:rsidR="005B5747" w:rsidRPr="002A1253" w:rsidRDefault="005B5747" w:rsidP="005B5747">
      <w:pPr>
        <w:jc w:val="both"/>
        <w:rPr>
          <w:rFonts w:ascii="Times New Roman" w:hAnsi="Times New Roman" w:cs="Times New Roman"/>
          <w:b/>
          <w:sz w:val="20"/>
          <w:szCs w:val="20"/>
        </w:rPr>
      </w:pPr>
      <w:r w:rsidRPr="002A1253">
        <w:rPr>
          <w:rFonts w:ascii="Times New Roman" w:hAnsi="Times New Roman" w:cs="Times New Roman"/>
          <w:b/>
          <w:bCs/>
          <w:sz w:val="20"/>
          <w:szCs w:val="20"/>
        </w:rPr>
        <w:t>V. EVALUACIÓN DE SATISFACCIÓN DE LAS PERSONAS BENEFICIARIAS DEL PROGRAMA SOCIAL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5"/>
        <w:gridCol w:w="1701"/>
        <w:gridCol w:w="1843"/>
        <w:gridCol w:w="2126"/>
      </w:tblGrid>
      <w:tr w:rsidR="005B5747" w:rsidRPr="002A1253" w:rsidTr="00585C93">
        <w:trPr>
          <w:trHeight w:val="204"/>
        </w:trPr>
        <w:tc>
          <w:tcPr>
            <w:tcW w:w="2376" w:type="dxa"/>
          </w:tcPr>
          <w:p w:rsidR="005B5747" w:rsidRPr="002A1253" w:rsidRDefault="005B5747" w:rsidP="00585C93">
            <w:pPr>
              <w:pStyle w:val="Default"/>
              <w:rPr>
                <w:sz w:val="20"/>
                <w:szCs w:val="20"/>
              </w:rPr>
            </w:pPr>
            <w:r w:rsidRPr="002A1253">
              <w:rPr>
                <w:b/>
                <w:bCs/>
                <w:sz w:val="20"/>
                <w:szCs w:val="20"/>
              </w:rPr>
              <w:t xml:space="preserve">Categorías </w:t>
            </w:r>
          </w:p>
        </w:tc>
        <w:tc>
          <w:tcPr>
            <w:tcW w:w="1985" w:type="dxa"/>
          </w:tcPr>
          <w:p w:rsidR="005B5747" w:rsidRPr="002A1253" w:rsidRDefault="005B5747" w:rsidP="00585C93">
            <w:pPr>
              <w:pStyle w:val="Default"/>
              <w:rPr>
                <w:sz w:val="20"/>
                <w:szCs w:val="20"/>
              </w:rPr>
            </w:pPr>
            <w:r w:rsidRPr="002A1253">
              <w:rPr>
                <w:b/>
                <w:bCs/>
                <w:sz w:val="20"/>
                <w:szCs w:val="20"/>
              </w:rPr>
              <w:t xml:space="preserve">Aspectos a Valorar </w:t>
            </w:r>
          </w:p>
        </w:tc>
        <w:tc>
          <w:tcPr>
            <w:tcW w:w="1701" w:type="dxa"/>
          </w:tcPr>
          <w:p w:rsidR="005B5747" w:rsidRPr="002A1253" w:rsidRDefault="005B5747" w:rsidP="00585C93">
            <w:pPr>
              <w:pStyle w:val="Default"/>
              <w:rPr>
                <w:sz w:val="20"/>
                <w:szCs w:val="20"/>
              </w:rPr>
            </w:pPr>
            <w:r w:rsidRPr="002A1253">
              <w:rPr>
                <w:b/>
                <w:bCs/>
                <w:sz w:val="20"/>
                <w:szCs w:val="20"/>
              </w:rPr>
              <w:t xml:space="preserve">Reactivo Instrumento 2016 </w:t>
            </w:r>
          </w:p>
        </w:tc>
        <w:tc>
          <w:tcPr>
            <w:tcW w:w="1843" w:type="dxa"/>
          </w:tcPr>
          <w:p w:rsidR="005B5747" w:rsidRPr="002A1253" w:rsidRDefault="005B5747" w:rsidP="00585C93">
            <w:pPr>
              <w:pStyle w:val="Default"/>
              <w:rPr>
                <w:sz w:val="20"/>
                <w:szCs w:val="20"/>
              </w:rPr>
            </w:pPr>
            <w:r w:rsidRPr="002A1253">
              <w:rPr>
                <w:b/>
                <w:bCs/>
                <w:sz w:val="20"/>
                <w:szCs w:val="20"/>
              </w:rPr>
              <w:t xml:space="preserve">Resultados </w:t>
            </w:r>
          </w:p>
        </w:tc>
        <w:tc>
          <w:tcPr>
            <w:tcW w:w="2126" w:type="dxa"/>
          </w:tcPr>
          <w:p w:rsidR="005B5747" w:rsidRPr="002A1253" w:rsidRDefault="005B5747" w:rsidP="00585C93">
            <w:pPr>
              <w:pStyle w:val="Default"/>
              <w:rPr>
                <w:sz w:val="20"/>
                <w:szCs w:val="20"/>
              </w:rPr>
            </w:pPr>
            <w:r w:rsidRPr="002A1253">
              <w:rPr>
                <w:b/>
                <w:bCs/>
                <w:sz w:val="20"/>
                <w:szCs w:val="20"/>
              </w:rPr>
              <w:t xml:space="preserve">Interpretación </w:t>
            </w:r>
          </w:p>
        </w:tc>
      </w:tr>
      <w:tr w:rsidR="005B5747" w:rsidRPr="002A1253" w:rsidTr="00585C93">
        <w:trPr>
          <w:trHeight w:val="204"/>
        </w:trPr>
        <w:tc>
          <w:tcPr>
            <w:tcW w:w="2376" w:type="dxa"/>
            <w:tcBorders>
              <w:top w:val="single" w:sz="4" w:space="0" w:color="auto"/>
              <w:left w:val="single" w:sz="4" w:space="0" w:color="auto"/>
              <w:bottom w:val="single" w:sz="4" w:space="0" w:color="auto"/>
              <w:right w:val="single" w:sz="4" w:space="0" w:color="auto"/>
            </w:tcBorders>
            <w:vAlign w:val="center"/>
          </w:tcPr>
          <w:p w:rsidR="005B5747" w:rsidRPr="002A1253" w:rsidRDefault="005B5747" w:rsidP="00585C93">
            <w:pPr>
              <w:pStyle w:val="Default"/>
              <w:rPr>
                <w:bCs/>
                <w:sz w:val="20"/>
                <w:szCs w:val="20"/>
              </w:rPr>
            </w:pPr>
            <w:r w:rsidRPr="002A1253">
              <w:rPr>
                <w:bCs/>
                <w:sz w:val="20"/>
                <w:szCs w:val="20"/>
              </w:rPr>
              <w:t>Expectativas</w:t>
            </w: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Grado que cubriría sus necesidades individuales, familiares y colectivas. </w:t>
            </w:r>
          </w:p>
        </w:tc>
        <w:tc>
          <w:tcPr>
            <w:tcW w:w="1701"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Convocatoria, carteles, líneas de operación y juntas informativas </w:t>
            </w:r>
          </w:p>
        </w:tc>
        <w:tc>
          <w:tcPr>
            <w:tcW w:w="1843"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Participación de los posibles beneficiarios, resolución de dudas. </w:t>
            </w: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Satisfactoria </w:t>
            </w:r>
          </w:p>
        </w:tc>
      </w:tr>
      <w:tr w:rsidR="005B5747" w:rsidRPr="002A1253" w:rsidTr="00585C93">
        <w:trPr>
          <w:trHeight w:val="204"/>
        </w:trPr>
        <w:tc>
          <w:tcPr>
            <w:tcW w:w="2376" w:type="dxa"/>
            <w:tcBorders>
              <w:top w:val="single" w:sz="4" w:space="0" w:color="auto"/>
              <w:left w:val="single" w:sz="4" w:space="0" w:color="auto"/>
              <w:bottom w:val="single" w:sz="4" w:space="0" w:color="auto"/>
              <w:right w:val="single" w:sz="4" w:space="0" w:color="auto"/>
            </w:tcBorders>
            <w:vAlign w:val="center"/>
          </w:tcPr>
          <w:p w:rsidR="005B5747" w:rsidRPr="002A1253" w:rsidRDefault="005B5747" w:rsidP="00585C93">
            <w:pPr>
              <w:pStyle w:val="Default"/>
              <w:rPr>
                <w:bCs/>
                <w:sz w:val="20"/>
                <w:szCs w:val="20"/>
              </w:rPr>
            </w:pPr>
            <w:r w:rsidRPr="002A1253">
              <w:rPr>
                <w:bCs/>
                <w:sz w:val="20"/>
                <w:szCs w:val="20"/>
              </w:rPr>
              <w:t>Imagen del programa</w:t>
            </w: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Información publicitaria del programa (conocimiento general del programa, la frecuencia con que recibe información, conocimiento atreves de experiencias previas de otras personas) información acerca de la institución acerca de la institución que otorga el apoyo identificación de la persona beneficiaria del programa (conocimiento del programa) funcionamiento del programa grado o nivel de </w:t>
            </w:r>
            <w:r w:rsidRPr="002A1253">
              <w:rPr>
                <w:bCs/>
                <w:sz w:val="20"/>
                <w:szCs w:val="20"/>
              </w:rPr>
              <w:lastRenderedPageBreak/>
              <w:t xml:space="preserve">conocimiento del motivo por el que recibe el apoyo conociendo los derechos y obligaciones </w:t>
            </w:r>
          </w:p>
        </w:tc>
        <w:tc>
          <w:tcPr>
            <w:tcW w:w="1701"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lastRenderedPageBreak/>
              <w:t xml:space="preserve">Reportes mensuales, juntas de coordinación </w:t>
            </w:r>
          </w:p>
        </w:tc>
        <w:tc>
          <w:tcPr>
            <w:tcW w:w="1843"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Identificación de focos rojos y de trabajos comunitarios. Al existir un apoyo económico se permitió aportar al gasto familiar </w:t>
            </w: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Parcial </w:t>
            </w:r>
          </w:p>
        </w:tc>
      </w:tr>
      <w:tr w:rsidR="005B5747" w:rsidRPr="002A1253" w:rsidTr="00585C93">
        <w:trPr>
          <w:trHeight w:val="204"/>
        </w:trPr>
        <w:tc>
          <w:tcPr>
            <w:tcW w:w="2376" w:type="dxa"/>
            <w:tcBorders>
              <w:top w:val="single" w:sz="4" w:space="0" w:color="auto"/>
              <w:left w:val="single" w:sz="4" w:space="0" w:color="auto"/>
              <w:bottom w:val="single" w:sz="4" w:space="0" w:color="auto"/>
              <w:right w:val="single" w:sz="4" w:space="0" w:color="auto"/>
            </w:tcBorders>
            <w:vAlign w:val="center"/>
          </w:tcPr>
          <w:p w:rsidR="005B5747" w:rsidRPr="002A1253" w:rsidRDefault="005B5747" w:rsidP="00585C93">
            <w:pPr>
              <w:pStyle w:val="Default"/>
              <w:rPr>
                <w:bCs/>
                <w:sz w:val="20"/>
                <w:szCs w:val="20"/>
              </w:rPr>
            </w:pPr>
            <w:r w:rsidRPr="002A1253">
              <w:rPr>
                <w:bCs/>
                <w:sz w:val="20"/>
                <w:szCs w:val="20"/>
              </w:rPr>
              <w:lastRenderedPageBreak/>
              <w:t>Cohesión Social</w:t>
            </w: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Cohesión familiar participación en actividades comunitarias a las </w:t>
            </w:r>
          </w:p>
          <w:p w:rsidR="005B5747" w:rsidRPr="002A1253" w:rsidRDefault="005B5747" w:rsidP="00585C93">
            <w:pPr>
              <w:pStyle w:val="Default"/>
              <w:rPr>
                <w:sz w:val="20"/>
                <w:szCs w:val="20"/>
              </w:rPr>
            </w:pPr>
            <w:r w:rsidRPr="002A1253">
              <w:rPr>
                <w:sz w:val="20"/>
                <w:szCs w:val="20"/>
              </w:rPr>
              <w:t xml:space="preserve">del programa social ponderación de la persona beneficiaria respecto a la cohesión social de su comunidad tras haber recibido el apoyo. </w:t>
            </w:r>
          </w:p>
        </w:tc>
        <w:tc>
          <w:tcPr>
            <w:tcW w:w="1701"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Encuesta de satisfacción </w:t>
            </w:r>
          </w:p>
        </w:tc>
        <w:tc>
          <w:tcPr>
            <w:tcW w:w="1843"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Satisfactorios </w:t>
            </w: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Satisfactoria </w:t>
            </w:r>
          </w:p>
        </w:tc>
      </w:tr>
      <w:tr w:rsidR="005B5747" w:rsidRPr="002A1253" w:rsidTr="00585C93">
        <w:trPr>
          <w:trHeight w:val="204"/>
        </w:trPr>
        <w:tc>
          <w:tcPr>
            <w:tcW w:w="2376" w:type="dxa"/>
            <w:tcBorders>
              <w:top w:val="single" w:sz="4" w:space="0" w:color="auto"/>
              <w:left w:val="single" w:sz="4" w:space="0" w:color="auto"/>
              <w:bottom w:val="single" w:sz="4" w:space="0" w:color="auto"/>
              <w:right w:val="single" w:sz="4" w:space="0" w:color="auto"/>
            </w:tcBorders>
            <w:vAlign w:val="center"/>
          </w:tcPr>
          <w:p w:rsidR="005B5747" w:rsidRPr="002A1253" w:rsidRDefault="005B5747" w:rsidP="00585C93">
            <w:pPr>
              <w:pStyle w:val="Default"/>
              <w:rPr>
                <w:bCs/>
                <w:sz w:val="20"/>
                <w:szCs w:val="20"/>
              </w:rPr>
            </w:pPr>
            <w:r w:rsidRPr="002A1253">
              <w:rPr>
                <w:bCs/>
                <w:sz w:val="20"/>
                <w:szCs w:val="20"/>
              </w:rPr>
              <w:t xml:space="preserve">Calidad de la Gestión </w:t>
            </w: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Trato al solicitar o recibir un servicio relacionado con el beneficiario del programa tiempo de respuesta </w:t>
            </w:r>
          </w:p>
          <w:p w:rsidR="005B5747" w:rsidRPr="002A1253" w:rsidRDefault="005B5747" w:rsidP="00585C93">
            <w:pPr>
              <w:pStyle w:val="Default"/>
              <w:rPr>
                <w:bCs/>
                <w:sz w:val="20"/>
                <w:szCs w:val="20"/>
              </w:rPr>
            </w:pPr>
            <w:r w:rsidRPr="002A1253">
              <w:rPr>
                <w:bCs/>
                <w:sz w:val="20"/>
                <w:szCs w:val="20"/>
              </w:rPr>
              <w:t xml:space="preserve">Asignación de beneficiarios con oportunidad disponibilidad y suficiencia de la información relacionada el programa conocimiento de los mecanismos de atención de incidencias tiempo de respuesta y opinión del resultado de la incidencia. </w:t>
            </w:r>
          </w:p>
        </w:tc>
        <w:tc>
          <w:tcPr>
            <w:tcW w:w="1701"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Encuesta de satisfacción </w:t>
            </w:r>
          </w:p>
        </w:tc>
        <w:tc>
          <w:tcPr>
            <w:tcW w:w="1843"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Satisfactorios </w:t>
            </w: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Satisfactoria </w:t>
            </w:r>
          </w:p>
        </w:tc>
      </w:tr>
      <w:tr w:rsidR="005B5747" w:rsidRPr="002A1253" w:rsidTr="00585C93">
        <w:trPr>
          <w:trHeight w:val="204"/>
        </w:trPr>
        <w:tc>
          <w:tcPr>
            <w:tcW w:w="2376" w:type="dxa"/>
            <w:tcBorders>
              <w:top w:val="single" w:sz="4" w:space="0" w:color="auto"/>
              <w:left w:val="single" w:sz="4" w:space="0" w:color="auto"/>
              <w:bottom w:val="single" w:sz="4" w:space="0" w:color="auto"/>
              <w:right w:val="single" w:sz="4" w:space="0" w:color="auto"/>
            </w:tcBorders>
            <w:vAlign w:val="center"/>
          </w:tcPr>
          <w:p w:rsidR="005B5747" w:rsidRPr="002A1253" w:rsidRDefault="005B5747" w:rsidP="00585C93">
            <w:pPr>
              <w:pStyle w:val="Default"/>
              <w:rPr>
                <w:bCs/>
                <w:sz w:val="20"/>
                <w:szCs w:val="20"/>
              </w:rPr>
            </w:pPr>
            <w:r w:rsidRPr="002A1253">
              <w:rPr>
                <w:bCs/>
                <w:sz w:val="20"/>
                <w:szCs w:val="20"/>
              </w:rPr>
              <w:t xml:space="preserve">Calidad del Beneficio </w:t>
            </w: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bCs/>
                <w:sz w:val="20"/>
                <w:szCs w:val="20"/>
              </w:rPr>
            </w:pPr>
            <w:r w:rsidRPr="002A1253">
              <w:rPr>
                <w:bCs/>
                <w:sz w:val="20"/>
                <w:szCs w:val="20"/>
              </w:rPr>
              <w:t xml:space="preserve">Evaluación de las características del beneficio. </w:t>
            </w:r>
          </w:p>
          <w:p w:rsidR="005B5747" w:rsidRPr="002A1253" w:rsidRDefault="005B5747" w:rsidP="00585C93">
            <w:pPr>
              <w:pStyle w:val="Default"/>
              <w:jc w:val="both"/>
              <w:rPr>
                <w:bCs/>
                <w:sz w:val="20"/>
                <w:szCs w:val="20"/>
              </w:rPr>
            </w:pPr>
            <w:r w:rsidRPr="002A1253">
              <w:rPr>
                <w:bCs/>
                <w:sz w:val="20"/>
                <w:szCs w:val="20"/>
              </w:rPr>
              <w:t xml:space="preserve">Grado o ponderación después de la entrega del beneficio. </w:t>
            </w:r>
          </w:p>
          <w:p w:rsidR="005B5747" w:rsidRPr="002A1253" w:rsidRDefault="005B5747" w:rsidP="00585C93">
            <w:pPr>
              <w:pStyle w:val="Default"/>
              <w:jc w:val="both"/>
              <w:rPr>
                <w:bCs/>
                <w:sz w:val="20"/>
                <w:szCs w:val="20"/>
              </w:rPr>
            </w:pPr>
            <w:r w:rsidRPr="002A1253">
              <w:rPr>
                <w:bCs/>
                <w:sz w:val="20"/>
                <w:szCs w:val="20"/>
              </w:rPr>
              <w:t xml:space="preserve">Grado o nivel cubierto de las necesidades por el beneficio. </w:t>
            </w:r>
          </w:p>
        </w:tc>
        <w:tc>
          <w:tcPr>
            <w:tcW w:w="1701"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Encuesta de satisfacción </w:t>
            </w:r>
          </w:p>
        </w:tc>
        <w:tc>
          <w:tcPr>
            <w:tcW w:w="1843"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Satisfactorios </w:t>
            </w: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Satisfactoria </w:t>
            </w:r>
          </w:p>
        </w:tc>
      </w:tr>
      <w:tr w:rsidR="005B5747" w:rsidRPr="002A1253" w:rsidTr="00585C93">
        <w:trPr>
          <w:trHeight w:val="204"/>
        </w:trPr>
        <w:tc>
          <w:tcPr>
            <w:tcW w:w="2376" w:type="dxa"/>
            <w:tcBorders>
              <w:top w:val="single" w:sz="4" w:space="0" w:color="auto"/>
              <w:left w:val="single" w:sz="4" w:space="0" w:color="auto"/>
              <w:bottom w:val="single" w:sz="4" w:space="0" w:color="auto"/>
              <w:right w:val="single" w:sz="4" w:space="0" w:color="auto"/>
            </w:tcBorders>
            <w:vAlign w:val="center"/>
          </w:tcPr>
          <w:p w:rsidR="005B5747" w:rsidRPr="002A1253" w:rsidRDefault="005B5747" w:rsidP="00585C93">
            <w:pPr>
              <w:pStyle w:val="Default"/>
              <w:rPr>
                <w:bCs/>
                <w:sz w:val="20"/>
                <w:szCs w:val="20"/>
              </w:rPr>
            </w:pPr>
            <w:r w:rsidRPr="002A1253">
              <w:rPr>
                <w:bCs/>
                <w:sz w:val="20"/>
                <w:szCs w:val="20"/>
              </w:rPr>
              <w:t xml:space="preserve">Contraprestación </w:t>
            </w: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bCs/>
                <w:sz w:val="20"/>
                <w:szCs w:val="20"/>
              </w:rPr>
            </w:pPr>
            <w:r w:rsidRPr="002A1253">
              <w:rPr>
                <w:bCs/>
                <w:sz w:val="20"/>
                <w:szCs w:val="20"/>
              </w:rPr>
              <w:t xml:space="preserve">Tipo de compromiso adquirido frecuencia con que se realiza los compromisos adquiridos a través del programa costos relacionados con la realización de la </w:t>
            </w:r>
            <w:r w:rsidRPr="002A1253">
              <w:rPr>
                <w:bCs/>
                <w:sz w:val="20"/>
                <w:szCs w:val="20"/>
              </w:rPr>
              <w:lastRenderedPageBreak/>
              <w:t xml:space="preserve">contraprestación (Gastos de  </w:t>
            </w:r>
          </w:p>
          <w:p w:rsidR="005B5747" w:rsidRPr="002A1253" w:rsidRDefault="005B5747" w:rsidP="00585C93">
            <w:pPr>
              <w:pStyle w:val="Default"/>
              <w:jc w:val="both"/>
              <w:rPr>
                <w:sz w:val="20"/>
                <w:szCs w:val="20"/>
              </w:rPr>
            </w:pPr>
            <w:r w:rsidRPr="002A1253">
              <w:rPr>
                <w:sz w:val="20"/>
                <w:szCs w:val="20"/>
              </w:rPr>
              <w:t xml:space="preserve">transporte, tiempo invertido, días que no trabajan por hacer actividades del programa, etc.) </w:t>
            </w:r>
          </w:p>
          <w:p w:rsidR="005B5747" w:rsidRPr="002A1253" w:rsidRDefault="005B5747" w:rsidP="00585C93">
            <w:pPr>
              <w:pStyle w:val="Default"/>
              <w:jc w:val="both"/>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lastRenderedPageBreak/>
              <w:t xml:space="preserve">El compromiso que se adquiere es de carácter social y solidario con la comunidad, y es fácilmente cubrió con el beneficio los gastos de transporte etc. </w:t>
            </w:r>
          </w:p>
        </w:tc>
        <w:tc>
          <w:tcPr>
            <w:tcW w:w="1843"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Parcialmente </w:t>
            </w: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Parcial </w:t>
            </w:r>
          </w:p>
        </w:tc>
      </w:tr>
      <w:tr w:rsidR="005B5747" w:rsidRPr="002A1253" w:rsidTr="00585C93">
        <w:trPr>
          <w:trHeight w:val="204"/>
        </w:trPr>
        <w:tc>
          <w:tcPr>
            <w:tcW w:w="2376" w:type="dxa"/>
            <w:tcBorders>
              <w:top w:val="single" w:sz="4" w:space="0" w:color="auto"/>
              <w:left w:val="single" w:sz="4" w:space="0" w:color="auto"/>
              <w:bottom w:val="single" w:sz="4" w:space="0" w:color="auto"/>
              <w:right w:val="single" w:sz="4" w:space="0" w:color="auto"/>
            </w:tcBorders>
            <w:vAlign w:val="center"/>
          </w:tcPr>
          <w:p w:rsidR="005B5747" w:rsidRPr="002A1253" w:rsidRDefault="005B5747" w:rsidP="00585C93">
            <w:pPr>
              <w:pStyle w:val="Default"/>
              <w:rPr>
                <w:bCs/>
                <w:sz w:val="20"/>
                <w:szCs w:val="20"/>
              </w:rPr>
            </w:pPr>
            <w:r w:rsidRPr="002A1253">
              <w:rPr>
                <w:bCs/>
                <w:sz w:val="20"/>
                <w:szCs w:val="20"/>
              </w:rPr>
              <w:lastRenderedPageBreak/>
              <w:t xml:space="preserve">Satisfacción </w:t>
            </w: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jc w:val="both"/>
              <w:rPr>
                <w:bCs/>
                <w:sz w:val="20"/>
                <w:szCs w:val="20"/>
              </w:rPr>
            </w:pPr>
            <w:r w:rsidRPr="002A1253">
              <w:rPr>
                <w:bCs/>
                <w:sz w:val="20"/>
                <w:szCs w:val="20"/>
              </w:rPr>
              <w:t xml:space="preserve">Grado de conocimiento del programa como derecho opinión del beneficiario sobre el programa implementado por el gobierno para abatir su condición de pobreza. Confirmación o invalidación de la expectativa generada por el beneficiario. </w:t>
            </w:r>
          </w:p>
        </w:tc>
        <w:tc>
          <w:tcPr>
            <w:tcW w:w="1701"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Encuesta de satisfacción </w:t>
            </w:r>
          </w:p>
        </w:tc>
        <w:tc>
          <w:tcPr>
            <w:tcW w:w="1843"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100% </w:t>
            </w: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Parcial </w:t>
            </w:r>
          </w:p>
        </w:tc>
      </w:tr>
    </w:tbl>
    <w:p w:rsidR="005B5747" w:rsidRPr="002A1253" w:rsidRDefault="005B5747" w:rsidP="005B5747">
      <w:pPr>
        <w:pStyle w:val="Default"/>
        <w:jc w:val="both"/>
        <w:rPr>
          <w:b/>
          <w:sz w:val="20"/>
          <w:szCs w:val="20"/>
        </w:rPr>
      </w:pPr>
    </w:p>
    <w:p w:rsidR="005B5747" w:rsidRPr="002A1253" w:rsidRDefault="005B5747" w:rsidP="005B5747">
      <w:pPr>
        <w:jc w:val="both"/>
        <w:rPr>
          <w:rFonts w:ascii="Times New Roman" w:hAnsi="Times New Roman" w:cs="Times New Roman"/>
          <w:b/>
          <w:sz w:val="20"/>
          <w:szCs w:val="20"/>
        </w:rPr>
      </w:pPr>
      <w:r w:rsidRPr="002A1253">
        <w:rPr>
          <w:rFonts w:ascii="Times New Roman" w:hAnsi="Times New Roman" w:cs="Times New Roman"/>
          <w:b/>
          <w:sz w:val="20"/>
          <w:szCs w:val="20"/>
        </w:rPr>
        <w:t>VI. EVALUACIÓN DE RESULTADOS</w:t>
      </w:r>
    </w:p>
    <w:p w:rsidR="005B5747" w:rsidRPr="002A1253" w:rsidRDefault="005B5747" w:rsidP="005B5747">
      <w:pPr>
        <w:jc w:val="both"/>
        <w:rPr>
          <w:rFonts w:ascii="Times New Roman" w:hAnsi="Times New Roman" w:cs="Times New Roman"/>
          <w:sz w:val="20"/>
          <w:szCs w:val="20"/>
        </w:rPr>
      </w:pPr>
      <w:r w:rsidRPr="002A1253">
        <w:rPr>
          <w:rFonts w:ascii="Times New Roman" w:hAnsi="Times New Roman" w:cs="Times New Roman"/>
          <w:sz w:val="20"/>
          <w:szCs w:val="20"/>
        </w:rPr>
        <w:t>VI.1. Resultados en la Cobertura de la Población Objetivo del Programa Social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5"/>
        <w:gridCol w:w="1701"/>
        <w:gridCol w:w="1843"/>
        <w:gridCol w:w="2126"/>
      </w:tblGrid>
      <w:tr w:rsidR="005B5747" w:rsidRPr="002A1253" w:rsidTr="00585C93">
        <w:trPr>
          <w:trHeight w:val="205"/>
        </w:trPr>
        <w:tc>
          <w:tcPr>
            <w:tcW w:w="2376" w:type="dxa"/>
          </w:tcPr>
          <w:p w:rsidR="005B5747" w:rsidRPr="002A1253" w:rsidRDefault="005B5747" w:rsidP="00585C93">
            <w:pPr>
              <w:pStyle w:val="Default"/>
              <w:rPr>
                <w:sz w:val="20"/>
                <w:szCs w:val="20"/>
              </w:rPr>
            </w:pPr>
            <w:r w:rsidRPr="002A1253">
              <w:rPr>
                <w:sz w:val="20"/>
                <w:szCs w:val="20"/>
              </w:rPr>
              <w:t xml:space="preserve">Aspectos </w:t>
            </w:r>
          </w:p>
        </w:tc>
        <w:tc>
          <w:tcPr>
            <w:tcW w:w="1985" w:type="dxa"/>
          </w:tcPr>
          <w:p w:rsidR="005B5747" w:rsidRPr="002A1253" w:rsidRDefault="005B5747" w:rsidP="00585C93">
            <w:pPr>
              <w:pStyle w:val="Default"/>
              <w:rPr>
                <w:sz w:val="20"/>
                <w:szCs w:val="20"/>
              </w:rPr>
            </w:pPr>
            <w:r w:rsidRPr="002A1253">
              <w:rPr>
                <w:sz w:val="20"/>
                <w:szCs w:val="20"/>
              </w:rPr>
              <w:t xml:space="preserve">Población objeto (A) </w:t>
            </w:r>
          </w:p>
        </w:tc>
        <w:tc>
          <w:tcPr>
            <w:tcW w:w="1701" w:type="dxa"/>
          </w:tcPr>
          <w:p w:rsidR="005B5747" w:rsidRPr="002A1253" w:rsidRDefault="005B5747" w:rsidP="00585C93">
            <w:pPr>
              <w:pStyle w:val="Default"/>
              <w:rPr>
                <w:sz w:val="20"/>
                <w:szCs w:val="20"/>
              </w:rPr>
            </w:pPr>
            <w:r w:rsidRPr="002A1253">
              <w:rPr>
                <w:sz w:val="20"/>
                <w:szCs w:val="20"/>
              </w:rPr>
              <w:t xml:space="preserve">Población Atendida (B) </w:t>
            </w:r>
          </w:p>
        </w:tc>
        <w:tc>
          <w:tcPr>
            <w:tcW w:w="1843" w:type="dxa"/>
          </w:tcPr>
          <w:p w:rsidR="005B5747" w:rsidRPr="002A1253" w:rsidRDefault="005B5747" w:rsidP="00585C93">
            <w:pPr>
              <w:pStyle w:val="Default"/>
              <w:rPr>
                <w:sz w:val="20"/>
                <w:szCs w:val="20"/>
              </w:rPr>
            </w:pPr>
            <w:r w:rsidRPr="002A1253">
              <w:rPr>
                <w:sz w:val="20"/>
                <w:szCs w:val="20"/>
              </w:rPr>
              <w:t xml:space="preserve">Cobertura (A/B) *100 </w:t>
            </w:r>
          </w:p>
        </w:tc>
        <w:tc>
          <w:tcPr>
            <w:tcW w:w="2126" w:type="dxa"/>
          </w:tcPr>
          <w:p w:rsidR="005B5747" w:rsidRPr="002A1253" w:rsidRDefault="005B5747" w:rsidP="00585C93">
            <w:pPr>
              <w:pStyle w:val="Default"/>
              <w:rPr>
                <w:sz w:val="20"/>
                <w:szCs w:val="20"/>
              </w:rPr>
            </w:pPr>
            <w:r w:rsidRPr="002A1253">
              <w:rPr>
                <w:sz w:val="20"/>
                <w:szCs w:val="20"/>
              </w:rPr>
              <w:t xml:space="preserve">Observaciones </w:t>
            </w:r>
          </w:p>
        </w:tc>
      </w:tr>
      <w:tr w:rsidR="005B5747" w:rsidRPr="002A1253" w:rsidTr="00585C93">
        <w:trPr>
          <w:trHeight w:val="205"/>
        </w:trPr>
        <w:tc>
          <w:tcPr>
            <w:tcW w:w="237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Descripción</w:t>
            </w: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p>
        </w:tc>
      </w:tr>
      <w:tr w:rsidR="005B5747" w:rsidRPr="002A1253" w:rsidTr="00585C93">
        <w:trPr>
          <w:trHeight w:val="205"/>
        </w:trPr>
        <w:tc>
          <w:tcPr>
            <w:tcW w:w="237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Cifras 2015 </w:t>
            </w:r>
          </w:p>
          <w:p w:rsidR="005B5747" w:rsidRPr="002A1253" w:rsidRDefault="005B5747" w:rsidP="00585C93">
            <w:pPr>
              <w:pStyle w:val="Default"/>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No se implementó el programa social </w:t>
            </w:r>
          </w:p>
          <w:p w:rsidR="005B5747" w:rsidRPr="002A1253" w:rsidRDefault="005B5747" w:rsidP="00585C93">
            <w:pPr>
              <w:pStyle w:val="Default"/>
              <w:rPr>
                <w:sz w:val="20"/>
                <w:szCs w:val="20"/>
              </w:rPr>
            </w:pPr>
          </w:p>
        </w:tc>
      </w:tr>
      <w:tr w:rsidR="005B5747" w:rsidRPr="002A1253" w:rsidTr="00585C93">
        <w:trPr>
          <w:trHeight w:val="205"/>
        </w:trPr>
        <w:tc>
          <w:tcPr>
            <w:tcW w:w="237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Cifras 2016 </w:t>
            </w:r>
          </w:p>
          <w:p w:rsidR="005B5747" w:rsidRPr="002A1253" w:rsidRDefault="005B5747" w:rsidP="00585C93">
            <w:pPr>
              <w:pStyle w:val="Default"/>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Pr>
                <w:sz w:val="20"/>
                <w:szCs w:val="20"/>
              </w:rPr>
              <w:t>1</w:t>
            </w:r>
            <w:r w:rsidRPr="002A1253">
              <w:rPr>
                <w:sz w:val="20"/>
                <w:szCs w:val="20"/>
              </w:rPr>
              <w:t xml:space="preserve">000 Adultos mayores </w:t>
            </w:r>
          </w:p>
        </w:tc>
        <w:tc>
          <w:tcPr>
            <w:tcW w:w="1701"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2000 Adultos mayores </w:t>
            </w:r>
          </w:p>
          <w:p w:rsidR="005B5747" w:rsidRPr="002A1253" w:rsidRDefault="005B5747" w:rsidP="00585C93">
            <w:pPr>
              <w:pStyle w:val="Default"/>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100 % </w:t>
            </w:r>
          </w:p>
          <w:p w:rsidR="005B5747" w:rsidRPr="002A1253" w:rsidRDefault="005B5747" w:rsidP="00585C93">
            <w:pPr>
              <w:pStyle w:val="Default"/>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Si bien la población objetivo se incrementa año con año el presupuesto con el que se cuenta sigue fijo y nos permite atender 1000 Adultos mayores por ejercicio fiscal </w:t>
            </w:r>
          </w:p>
          <w:p w:rsidR="005B5747" w:rsidRPr="002A1253" w:rsidRDefault="005B5747" w:rsidP="00585C93">
            <w:pPr>
              <w:pStyle w:val="Default"/>
              <w:rPr>
                <w:sz w:val="20"/>
                <w:szCs w:val="20"/>
              </w:rPr>
            </w:pPr>
          </w:p>
        </w:tc>
      </w:tr>
      <w:tr w:rsidR="005B5747" w:rsidRPr="002A1253" w:rsidTr="00585C93">
        <w:trPr>
          <w:trHeight w:val="205"/>
        </w:trPr>
        <w:tc>
          <w:tcPr>
            <w:tcW w:w="237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Cifras 2017 </w:t>
            </w:r>
          </w:p>
          <w:p w:rsidR="005B5747" w:rsidRPr="002A1253" w:rsidRDefault="005B5747" w:rsidP="00585C93">
            <w:pPr>
              <w:pStyle w:val="Default"/>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2000 Adultos mayores </w:t>
            </w:r>
          </w:p>
          <w:p w:rsidR="005B5747" w:rsidRPr="002A1253" w:rsidRDefault="005B5747" w:rsidP="00585C93">
            <w:pPr>
              <w:pStyle w:val="Default"/>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2000 Adultos mayores </w:t>
            </w:r>
          </w:p>
          <w:p w:rsidR="005B5747" w:rsidRPr="002A1253" w:rsidRDefault="005B5747" w:rsidP="00585C93">
            <w:pPr>
              <w:pStyle w:val="Default"/>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100%</w:t>
            </w:r>
          </w:p>
        </w:tc>
        <w:tc>
          <w:tcPr>
            <w:tcW w:w="212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Si bien la población objetivo se incrementa año con año el presupuesto con el que se cuenta sigue fijo y nos permite atender 1000 Adultos mayores por ejercicio fiscal </w:t>
            </w:r>
          </w:p>
        </w:tc>
      </w:tr>
    </w:tbl>
    <w:p w:rsidR="005B5747" w:rsidRPr="002A1253" w:rsidRDefault="005B5747" w:rsidP="005B5747">
      <w:pPr>
        <w:pStyle w:val="Default"/>
        <w:jc w:val="both"/>
        <w:rPr>
          <w:b/>
          <w:sz w:val="20"/>
          <w:szCs w:val="20"/>
        </w:rPr>
      </w:pPr>
    </w:p>
    <w:tbl>
      <w:tblPr>
        <w:tblStyle w:val="Tablaconcuadrcula"/>
        <w:tblW w:w="0" w:type="auto"/>
        <w:tblLook w:val="04A0" w:firstRow="1" w:lastRow="0" w:firstColumn="1" w:lastColumn="0" w:noHBand="0" w:noVBand="1"/>
      </w:tblPr>
      <w:tblGrid>
        <w:gridCol w:w="2198"/>
        <w:gridCol w:w="2143"/>
        <w:gridCol w:w="2243"/>
        <w:gridCol w:w="2244"/>
      </w:tblGrid>
      <w:tr w:rsidR="005B5747" w:rsidRPr="002A1253" w:rsidTr="00585C93">
        <w:tc>
          <w:tcPr>
            <w:tcW w:w="2480" w:type="dxa"/>
          </w:tcPr>
          <w:p w:rsidR="005B5747" w:rsidRPr="002A1253" w:rsidRDefault="005B5747" w:rsidP="00585C93">
            <w:pPr>
              <w:jc w:val="center"/>
              <w:rPr>
                <w:rFonts w:ascii="Times New Roman" w:hAnsi="Times New Roman" w:cs="Times New Roman"/>
                <w:b/>
                <w:sz w:val="20"/>
                <w:szCs w:val="20"/>
              </w:rPr>
            </w:pPr>
            <w:r w:rsidRPr="002A1253">
              <w:rPr>
                <w:rFonts w:ascii="Times New Roman" w:hAnsi="Times New Roman" w:cs="Times New Roman"/>
                <w:b/>
                <w:sz w:val="20"/>
                <w:szCs w:val="20"/>
              </w:rPr>
              <w:t>Aspecto</w:t>
            </w:r>
          </w:p>
        </w:tc>
        <w:tc>
          <w:tcPr>
            <w:tcW w:w="2480" w:type="dxa"/>
          </w:tcPr>
          <w:p w:rsidR="005B5747" w:rsidRPr="002A1253" w:rsidRDefault="005B5747" w:rsidP="00585C93">
            <w:pPr>
              <w:jc w:val="center"/>
              <w:rPr>
                <w:rFonts w:ascii="Times New Roman" w:hAnsi="Times New Roman" w:cs="Times New Roman"/>
                <w:b/>
                <w:sz w:val="20"/>
                <w:szCs w:val="20"/>
              </w:rPr>
            </w:pPr>
            <w:r w:rsidRPr="002A1253">
              <w:rPr>
                <w:rFonts w:ascii="Times New Roman" w:hAnsi="Times New Roman" w:cs="Times New Roman"/>
                <w:b/>
                <w:sz w:val="20"/>
                <w:szCs w:val="20"/>
              </w:rPr>
              <w:t>2015</w:t>
            </w:r>
          </w:p>
        </w:tc>
        <w:tc>
          <w:tcPr>
            <w:tcW w:w="2480" w:type="dxa"/>
          </w:tcPr>
          <w:p w:rsidR="005B5747" w:rsidRPr="002A1253" w:rsidRDefault="005B5747" w:rsidP="00585C93">
            <w:pPr>
              <w:jc w:val="center"/>
              <w:rPr>
                <w:rFonts w:ascii="Times New Roman" w:hAnsi="Times New Roman" w:cs="Times New Roman"/>
                <w:b/>
                <w:sz w:val="20"/>
                <w:szCs w:val="20"/>
              </w:rPr>
            </w:pPr>
            <w:r w:rsidRPr="002A1253">
              <w:rPr>
                <w:rFonts w:ascii="Times New Roman" w:hAnsi="Times New Roman" w:cs="Times New Roman"/>
                <w:b/>
                <w:sz w:val="20"/>
                <w:szCs w:val="20"/>
              </w:rPr>
              <w:t>2016</w:t>
            </w:r>
          </w:p>
        </w:tc>
        <w:tc>
          <w:tcPr>
            <w:tcW w:w="2481" w:type="dxa"/>
          </w:tcPr>
          <w:p w:rsidR="005B5747" w:rsidRPr="002A1253" w:rsidRDefault="005B5747" w:rsidP="00585C93">
            <w:pPr>
              <w:jc w:val="center"/>
              <w:rPr>
                <w:rFonts w:ascii="Times New Roman" w:hAnsi="Times New Roman" w:cs="Times New Roman"/>
                <w:b/>
                <w:sz w:val="20"/>
                <w:szCs w:val="20"/>
              </w:rPr>
            </w:pPr>
            <w:r w:rsidRPr="002A1253">
              <w:rPr>
                <w:rFonts w:ascii="Times New Roman" w:hAnsi="Times New Roman" w:cs="Times New Roman"/>
                <w:b/>
                <w:sz w:val="20"/>
                <w:szCs w:val="20"/>
              </w:rPr>
              <w:t>2017</w:t>
            </w:r>
          </w:p>
        </w:tc>
      </w:tr>
      <w:tr w:rsidR="005B5747" w:rsidRPr="002A1253" w:rsidTr="00585C93">
        <w:tc>
          <w:tcPr>
            <w:tcW w:w="2480" w:type="dxa"/>
          </w:tcPr>
          <w:p w:rsidR="005B5747" w:rsidRPr="002A1253" w:rsidRDefault="005B5747" w:rsidP="00585C93">
            <w:pPr>
              <w:jc w:val="both"/>
              <w:rPr>
                <w:rFonts w:ascii="Times New Roman" w:hAnsi="Times New Roman" w:cs="Times New Roman"/>
                <w:sz w:val="20"/>
                <w:szCs w:val="20"/>
              </w:rPr>
            </w:pPr>
            <w:r w:rsidRPr="002A1253">
              <w:rPr>
                <w:rFonts w:ascii="Times New Roman" w:hAnsi="Times New Roman" w:cs="Times New Roman"/>
                <w:sz w:val="20"/>
                <w:szCs w:val="20"/>
              </w:rPr>
              <w:lastRenderedPageBreak/>
              <w:t>Perfil requerido por el programa social</w:t>
            </w:r>
          </w:p>
        </w:tc>
        <w:tc>
          <w:tcPr>
            <w:tcW w:w="2480" w:type="dxa"/>
          </w:tcPr>
          <w:p w:rsidR="005B5747" w:rsidRPr="002A1253" w:rsidRDefault="005B5747" w:rsidP="00585C93">
            <w:pPr>
              <w:jc w:val="both"/>
              <w:rPr>
                <w:rFonts w:ascii="Times New Roman" w:hAnsi="Times New Roman" w:cs="Times New Roman"/>
                <w:sz w:val="20"/>
                <w:szCs w:val="20"/>
              </w:rPr>
            </w:pPr>
            <w:r w:rsidRPr="002A1253">
              <w:rPr>
                <w:rFonts w:ascii="Times New Roman" w:hAnsi="Times New Roman" w:cs="Times New Roman"/>
                <w:sz w:val="20"/>
                <w:szCs w:val="20"/>
              </w:rPr>
              <w:t>No se llevo a cabo este Programa Social.</w:t>
            </w:r>
          </w:p>
        </w:tc>
        <w:tc>
          <w:tcPr>
            <w:tcW w:w="2480" w:type="dxa"/>
          </w:tcPr>
          <w:p w:rsidR="005B5747" w:rsidRPr="002A1253" w:rsidRDefault="005B5747" w:rsidP="00585C93">
            <w:pPr>
              <w:pStyle w:val="Default"/>
              <w:jc w:val="both"/>
              <w:rPr>
                <w:sz w:val="20"/>
                <w:szCs w:val="20"/>
              </w:rPr>
            </w:pPr>
            <w:r w:rsidRPr="002A1253">
              <w:rPr>
                <w:sz w:val="20"/>
                <w:szCs w:val="20"/>
              </w:rPr>
              <w:t xml:space="preserve">Adultos mayores hombres y mujeres de 61 a 64 que habiten en la Delegación Iztacalco que presenten situaciones de vulnerabilidad donde habitan sean de las colonias con más bajos índices de Desarrollo Social de la Delegación. </w:t>
            </w:r>
          </w:p>
          <w:p w:rsidR="005B5747" w:rsidRPr="002A1253" w:rsidRDefault="005B5747" w:rsidP="00585C93">
            <w:pPr>
              <w:jc w:val="both"/>
              <w:rPr>
                <w:rFonts w:ascii="Times New Roman" w:hAnsi="Times New Roman" w:cs="Times New Roman"/>
                <w:sz w:val="20"/>
                <w:szCs w:val="20"/>
              </w:rPr>
            </w:pPr>
          </w:p>
        </w:tc>
        <w:tc>
          <w:tcPr>
            <w:tcW w:w="2481" w:type="dxa"/>
          </w:tcPr>
          <w:p w:rsidR="005B5747" w:rsidRPr="002A1253" w:rsidRDefault="005B5747" w:rsidP="00585C93">
            <w:pPr>
              <w:pStyle w:val="Default"/>
              <w:jc w:val="both"/>
              <w:rPr>
                <w:sz w:val="20"/>
                <w:szCs w:val="20"/>
              </w:rPr>
            </w:pPr>
            <w:r w:rsidRPr="002A1253">
              <w:rPr>
                <w:sz w:val="20"/>
                <w:szCs w:val="20"/>
              </w:rPr>
              <w:t xml:space="preserve">Adultos mayores hombres y mujeres de 61 a 64 que habiten en la Delegación Iztacalco que presenten situaciones de vulnerabilidad donde habitan sean de las colonias con más bajos índices de Desarrollo Social de la Delegación. </w:t>
            </w:r>
          </w:p>
          <w:p w:rsidR="005B5747" w:rsidRPr="002A1253" w:rsidRDefault="005B5747" w:rsidP="00585C93">
            <w:pPr>
              <w:jc w:val="both"/>
              <w:rPr>
                <w:rFonts w:ascii="Times New Roman" w:hAnsi="Times New Roman" w:cs="Times New Roman"/>
                <w:sz w:val="20"/>
                <w:szCs w:val="20"/>
              </w:rPr>
            </w:pPr>
          </w:p>
        </w:tc>
      </w:tr>
      <w:tr w:rsidR="005B5747" w:rsidRPr="002A1253" w:rsidTr="00585C93">
        <w:tc>
          <w:tcPr>
            <w:tcW w:w="2480" w:type="dxa"/>
          </w:tcPr>
          <w:p w:rsidR="005B5747" w:rsidRPr="002A1253" w:rsidRDefault="005B5747" w:rsidP="00585C93">
            <w:pPr>
              <w:jc w:val="both"/>
              <w:rPr>
                <w:rFonts w:ascii="Times New Roman" w:hAnsi="Times New Roman" w:cs="Times New Roman"/>
                <w:sz w:val="20"/>
                <w:szCs w:val="20"/>
              </w:rPr>
            </w:pPr>
            <w:r w:rsidRPr="002A1253">
              <w:rPr>
                <w:rFonts w:ascii="Times New Roman" w:hAnsi="Times New Roman" w:cs="Times New Roman"/>
                <w:sz w:val="20"/>
                <w:szCs w:val="20"/>
              </w:rPr>
              <w:t>Porcentaje de personas beneficiarias que cubrieron el perfil</w:t>
            </w:r>
          </w:p>
        </w:tc>
        <w:tc>
          <w:tcPr>
            <w:tcW w:w="2480" w:type="dxa"/>
          </w:tcPr>
          <w:p w:rsidR="005B5747" w:rsidRPr="002A1253" w:rsidRDefault="005B5747" w:rsidP="00585C93">
            <w:pPr>
              <w:jc w:val="both"/>
              <w:rPr>
                <w:rFonts w:ascii="Times New Roman" w:hAnsi="Times New Roman" w:cs="Times New Roman"/>
                <w:sz w:val="20"/>
                <w:szCs w:val="20"/>
              </w:rPr>
            </w:pPr>
            <w:r w:rsidRPr="002A1253">
              <w:rPr>
                <w:rFonts w:ascii="Times New Roman" w:hAnsi="Times New Roman" w:cs="Times New Roman"/>
                <w:sz w:val="20"/>
                <w:szCs w:val="20"/>
              </w:rPr>
              <w:t>No se llevo a cabo este Programa Social.</w:t>
            </w:r>
          </w:p>
        </w:tc>
        <w:tc>
          <w:tcPr>
            <w:tcW w:w="2480" w:type="dxa"/>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100%</w:t>
            </w:r>
          </w:p>
        </w:tc>
        <w:tc>
          <w:tcPr>
            <w:tcW w:w="2481" w:type="dxa"/>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100%</w:t>
            </w:r>
          </w:p>
        </w:tc>
      </w:tr>
      <w:tr w:rsidR="005B5747" w:rsidRPr="002A1253" w:rsidTr="00585C93">
        <w:tc>
          <w:tcPr>
            <w:tcW w:w="2480" w:type="dxa"/>
          </w:tcPr>
          <w:p w:rsidR="005B5747" w:rsidRPr="002A1253" w:rsidRDefault="005B5747" w:rsidP="00585C93">
            <w:pPr>
              <w:jc w:val="both"/>
              <w:rPr>
                <w:rFonts w:ascii="Times New Roman" w:hAnsi="Times New Roman" w:cs="Times New Roman"/>
                <w:sz w:val="20"/>
                <w:szCs w:val="20"/>
              </w:rPr>
            </w:pPr>
            <w:r w:rsidRPr="002A1253">
              <w:rPr>
                <w:rFonts w:ascii="Times New Roman" w:hAnsi="Times New Roman" w:cs="Times New Roman"/>
                <w:sz w:val="20"/>
                <w:szCs w:val="20"/>
              </w:rPr>
              <w:t>Justificación</w:t>
            </w:r>
          </w:p>
        </w:tc>
        <w:tc>
          <w:tcPr>
            <w:tcW w:w="2480" w:type="dxa"/>
          </w:tcPr>
          <w:p w:rsidR="005B5747" w:rsidRPr="002A1253" w:rsidRDefault="005B5747" w:rsidP="00585C93">
            <w:pPr>
              <w:jc w:val="both"/>
              <w:rPr>
                <w:rFonts w:ascii="Times New Roman" w:hAnsi="Times New Roman" w:cs="Times New Roman"/>
                <w:sz w:val="20"/>
                <w:szCs w:val="20"/>
              </w:rPr>
            </w:pPr>
            <w:r w:rsidRPr="002A1253">
              <w:rPr>
                <w:rFonts w:ascii="Times New Roman" w:hAnsi="Times New Roman" w:cs="Times New Roman"/>
                <w:sz w:val="20"/>
                <w:szCs w:val="20"/>
              </w:rPr>
              <w:t>No se llevo a cabo este Programa Social.</w:t>
            </w:r>
          </w:p>
        </w:tc>
        <w:tc>
          <w:tcPr>
            <w:tcW w:w="2480" w:type="dxa"/>
          </w:tcPr>
          <w:p w:rsidR="005B5747" w:rsidRPr="002A1253" w:rsidRDefault="005B5747" w:rsidP="00585C93">
            <w:pPr>
              <w:jc w:val="both"/>
              <w:rPr>
                <w:rFonts w:ascii="Times New Roman" w:hAnsi="Times New Roman" w:cs="Times New Roman"/>
                <w:sz w:val="20"/>
                <w:szCs w:val="20"/>
              </w:rPr>
            </w:pPr>
            <w:r w:rsidRPr="002A1253">
              <w:rPr>
                <w:rFonts w:ascii="Times New Roman" w:hAnsi="Times New Roman" w:cs="Times New Roman"/>
                <w:sz w:val="20"/>
                <w:szCs w:val="20"/>
              </w:rPr>
              <w:t>La población adulta mayor sufre enfermedades propias de la edad, por el envejecimiento lo que requiere medicamentos constantes, del apoyo que reciben para la compra. Como propósito y estrategias la delegación mantiene una recreación a través de los grupos de adultos mayores y se llevan a cabo reuniones periódicas donde son tratados diferentes temas, se les apoya y orienta o canalizan a las diferentes instituciones. El programa está dirigido a la población adulta mayor de 61 a 64 años, que habita en la delegación Iztacalco que reúna los requisitos de acceso en igualdad de participación, en equidad social y de género.</w:t>
            </w:r>
          </w:p>
        </w:tc>
        <w:tc>
          <w:tcPr>
            <w:tcW w:w="2481" w:type="dxa"/>
          </w:tcPr>
          <w:p w:rsidR="005B5747" w:rsidRPr="002A1253" w:rsidRDefault="005B5747" w:rsidP="00585C93">
            <w:pPr>
              <w:jc w:val="both"/>
              <w:rPr>
                <w:rFonts w:ascii="Times New Roman" w:hAnsi="Times New Roman" w:cs="Times New Roman"/>
                <w:sz w:val="20"/>
                <w:szCs w:val="20"/>
              </w:rPr>
            </w:pPr>
            <w:r w:rsidRPr="002A1253">
              <w:rPr>
                <w:rFonts w:ascii="Times New Roman" w:hAnsi="Times New Roman" w:cs="Times New Roman"/>
                <w:sz w:val="20"/>
                <w:szCs w:val="20"/>
              </w:rPr>
              <w:t>La población adulta mayor sufre enfermedades propias de la edad, por el envejecimiento lo que requiere medicamentos constantes, del apoyo que reciben para la compra. Como propósito y estrategias la delegación mantiene una recreación a través de los grupos de adultos mayores y se llevan a cabo reuniones periódicas donde son tratados diferentes temas, se les apoya y orienta o canalizan a las diferentes instituciones. El programa está dirigido a la población adulta mayor de 61 a 64 años, que habita en la delegación Iztacalco que reúna los requisitos de acceso en igualdad de participación, en equidad social y de género.</w:t>
            </w:r>
          </w:p>
        </w:tc>
      </w:tr>
    </w:tbl>
    <w:p w:rsidR="005B5747" w:rsidRPr="002A1253" w:rsidRDefault="005B5747" w:rsidP="005B5747">
      <w:pPr>
        <w:pStyle w:val="Default"/>
        <w:jc w:val="both"/>
        <w:rPr>
          <w:b/>
          <w:sz w:val="20"/>
          <w:szCs w:val="20"/>
        </w:rPr>
      </w:pPr>
    </w:p>
    <w:p w:rsidR="005B5747" w:rsidRPr="002A1253" w:rsidRDefault="005B5747" w:rsidP="005B5747">
      <w:pPr>
        <w:jc w:val="both"/>
        <w:rPr>
          <w:rFonts w:ascii="Times New Roman" w:hAnsi="Times New Roman" w:cs="Times New Roman"/>
          <w:sz w:val="20"/>
          <w:szCs w:val="20"/>
        </w:rPr>
      </w:pPr>
      <w:r w:rsidRPr="002A1253">
        <w:rPr>
          <w:rFonts w:ascii="Times New Roman" w:hAnsi="Times New Roman" w:cs="Times New Roman"/>
          <w:sz w:val="20"/>
          <w:szCs w:val="20"/>
        </w:rPr>
        <w:t>VI.2. Resultados al Nivel del Propósito y Fin del Programa Social</w:t>
      </w:r>
    </w:p>
    <w:tbl>
      <w:tblPr>
        <w:tblStyle w:val="Tablaconcuadrcula"/>
        <w:tblW w:w="0" w:type="auto"/>
        <w:tblLook w:val="04A0" w:firstRow="1" w:lastRow="0" w:firstColumn="1" w:lastColumn="0" w:noHBand="0" w:noVBand="1"/>
      </w:tblPr>
      <w:tblGrid>
        <w:gridCol w:w="1158"/>
        <w:gridCol w:w="931"/>
        <w:gridCol w:w="1107"/>
        <w:gridCol w:w="1842"/>
        <w:gridCol w:w="1241"/>
        <w:gridCol w:w="1194"/>
        <w:gridCol w:w="1355"/>
      </w:tblGrid>
      <w:tr w:rsidR="005B5747" w:rsidRPr="002A1253" w:rsidTr="00585C93">
        <w:tc>
          <w:tcPr>
            <w:tcW w:w="1242" w:type="dxa"/>
          </w:tcPr>
          <w:p w:rsidR="005B5747" w:rsidRPr="002A1253" w:rsidRDefault="005B5747" w:rsidP="00585C93">
            <w:pPr>
              <w:jc w:val="center"/>
              <w:rPr>
                <w:rFonts w:ascii="Times New Roman" w:hAnsi="Times New Roman" w:cs="Times New Roman"/>
                <w:b/>
                <w:sz w:val="20"/>
                <w:szCs w:val="20"/>
              </w:rPr>
            </w:pPr>
            <w:r w:rsidRPr="002A1253">
              <w:rPr>
                <w:rFonts w:ascii="Times New Roman" w:hAnsi="Times New Roman" w:cs="Times New Roman"/>
                <w:b/>
                <w:sz w:val="20"/>
                <w:szCs w:val="20"/>
              </w:rPr>
              <w:lastRenderedPageBreak/>
              <w:t>Matriz de Indicadores</w:t>
            </w:r>
          </w:p>
        </w:tc>
        <w:tc>
          <w:tcPr>
            <w:tcW w:w="1132" w:type="dxa"/>
          </w:tcPr>
          <w:p w:rsidR="005B5747" w:rsidRPr="002A1253" w:rsidRDefault="005B5747" w:rsidP="00585C93">
            <w:pPr>
              <w:jc w:val="center"/>
              <w:rPr>
                <w:rFonts w:ascii="Times New Roman" w:hAnsi="Times New Roman" w:cs="Times New Roman"/>
                <w:b/>
                <w:sz w:val="20"/>
                <w:szCs w:val="20"/>
              </w:rPr>
            </w:pPr>
            <w:r w:rsidRPr="002A1253">
              <w:rPr>
                <w:rFonts w:ascii="Times New Roman" w:hAnsi="Times New Roman" w:cs="Times New Roman"/>
                <w:b/>
                <w:sz w:val="20"/>
                <w:szCs w:val="20"/>
              </w:rPr>
              <w:t>Nivel de Objetivo</w:t>
            </w:r>
          </w:p>
        </w:tc>
        <w:tc>
          <w:tcPr>
            <w:tcW w:w="1748" w:type="dxa"/>
          </w:tcPr>
          <w:p w:rsidR="005B5747" w:rsidRPr="002A1253" w:rsidRDefault="005B5747" w:rsidP="00585C93">
            <w:pPr>
              <w:jc w:val="center"/>
              <w:rPr>
                <w:rFonts w:ascii="Times New Roman" w:hAnsi="Times New Roman" w:cs="Times New Roman"/>
                <w:b/>
                <w:sz w:val="20"/>
                <w:szCs w:val="20"/>
              </w:rPr>
            </w:pPr>
            <w:r w:rsidRPr="002A1253">
              <w:rPr>
                <w:rFonts w:ascii="Times New Roman" w:hAnsi="Times New Roman" w:cs="Times New Roman"/>
                <w:b/>
                <w:sz w:val="20"/>
                <w:szCs w:val="20"/>
              </w:rPr>
              <w:t>Nombre del Indicador</w:t>
            </w:r>
          </w:p>
        </w:tc>
        <w:tc>
          <w:tcPr>
            <w:tcW w:w="1961" w:type="dxa"/>
          </w:tcPr>
          <w:p w:rsidR="005B5747" w:rsidRPr="002A1253" w:rsidRDefault="005B5747" w:rsidP="00585C93">
            <w:pPr>
              <w:jc w:val="center"/>
              <w:rPr>
                <w:rFonts w:ascii="Times New Roman" w:hAnsi="Times New Roman" w:cs="Times New Roman"/>
                <w:b/>
                <w:sz w:val="20"/>
                <w:szCs w:val="20"/>
              </w:rPr>
            </w:pPr>
            <w:r w:rsidRPr="002A1253">
              <w:rPr>
                <w:rFonts w:ascii="Times New Roman" w:hAnsi="Times New Roman" w:cs="Times New Roman"/>
                <w:b/>
                <w:sz w:val="20"/>
                <w:szCs w:val="20"/>
              </w:rPr>
              <w:t>Fórmula</w:t>
            </w:r>
          </w:p>
        </w:tc>
        <w:tc>
          <w:tcPr>
            <w:tcW w:w="1356" w:type="dxa"/>
          </w:tcPr>
          <w:p w:rsidR="005B5747" w:rsidRPr="002A1253" w:rsidRDefault="005B5747" w:rsidP="00585C93">
            <w:pPr>
              <w:jc w:val="center"/>
              <w:rPr>
                <w:rFonts w:ascii="Times New Roman" w:hAnsi="Times New Roman" w:cs="Times New Roman"/>
                <w:b/>
                <w:sz w:val="20"/>
                <w:szCs w:val="20"/>
              </w:rPr>
            </w:pPr>
            <w:r w:rsidRPr="002A1253">
              <w:rPr>
                <w:rFonts w:ascii="Times New Roman" w:hAnsi="Times New Roman" w:cs="Times New Roman"/>
                <w:b/>
                <w:sz w:val="20"/>
                <w:szCs w:val="20"/>
              </w:rPr>
              <w:t>Meta</w:t>
            </w:r>
          </w:p>
        </w:tc>
        <w:tc>
          <w:tcPr>
            <w:tcW w:w="1377" w:type="dxa"/>
          </w:tcPr>
          <w:p w:rsidR="005B5747" w:rsidRPr="002A1253" w:rsidRDefault="005B5747" w:rsidP="00585C93">
            <w:pPr>
              <w:jc w:val="center"/>
              <w:rPr>
                <w:rFonts w:ascii="Times New Roman" w:hAnsi="Times New Roman" w:cs="Times New Roman"/>
                <w:b/>
                <w:sz w:val="20"/>
                <w:szCs w:val="20"/>
              </w:rPr>
            </w:pPr>
            <w:r w:rsidRPr="002A1253">
              <w:rPr>
                <w:rFonts w:ascii="Times New Roman" w:hAnsi="Times New Roman" w:cs="Times New Roman"/>
                <w:b/>
                <w:sz w:val="20"/>
                <w:szCs w:val="20"/>
              </w:rPr>
              <w:t>Resultados</w:t>
            </w:r>
          </w:p>
        </w:tc>
        <w:tc>
          <w:tcPr>
            <w:tcW w:w="1372" w:type="dxa"/>
          </w:tcPr>
          <w:p w:rsidR="005B5747" w:rsidRPr="002A1253" w:rsidRDefault="005B5747" w:rsidP="00585C93">
            <w:pPr>
              <w:jc w:val="center"/>
              <w:rPr>
                <w:rFonts w:ascii="Times New Roman" w:hAnsi="Times New Roman" w:cs="Times New Roman"/>
                <w:b/>
                <w:sz w:val="20"/>
                <w:szCs w:val="20"/>
              </w:rPr>
            </w:pPr>
            <w:r w:rsidRPr="002A1253">
              <w:rPr>
                <w:rFonts w:ascii="Times New Roman" w:hAnsi="Times New Roman" w:cs="Times New Roman"/>
                <w:b/>
                <w:sz w:val="20"/>
                <w:szCs w:val="20"/>
              </w:rPr>
              <w:t>Factores</w:t>
            </w:r>
          </w:p>
        </w:tc>
      </w:tr>
      <w:tr w:rsidR="005B5747" w:rsidRPr="002A1253" w:rsidTr="00585C93">
        <w:trPr>
          <w:trHeight w:val="883"/>
        </w:trPr>
        <w:tc>
          <w:tcPr>
            <w:tcW w:w="1242" w:type="dxa"/>
            <w:vMerge w:val="restart"/>
            <w:vAlign w:val="center"/>
          </w:tcPr>
          <w:p w:rsidR="005B5747" w:rsidRPr="002A1253" w:rsidRDefault="005B5747" w:rsidP="00585C93">
            <w:pPr>
              <w:jc w:val="center"/>
              <w:rPr>
                <w:rFonts w:ascii="Times New Roman" w:hAnsi="Times New Roman" w:cs="Times New Roman"/>
                <w:b/>
                <w:sz w:val="20"/>
                <w:szCs w:val="20"/>
              </w:rPr>
            </w:pPr>
            <w:r w:rsidRPr="002A1253">
              <w:rPr>
                <w:rFonts w:ascii="Times New Roman" w:hAnsi="Times New Roman" w:cs="Times New Roman"/>
                <w:b/>
                <w:sz w:val="20"/>
                <w:szCs w:val="20"/>
              </w:rPr>
              <w:t>2015</w:t>
            </w:r>
          </w:p>
        </w:tc>
        <w:tc>
          <w:tcPr>
            <w:tcW w:w="1132" w:type="dxa"/>
            <w:vAlign w:val="center"/>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Fin</w:t>
            </w:r>
          </w:p>
        </w:tc>
        <w:tc>
          <w:tcPr>
            <w:tcW w:w="1748" w:type="dxa"/>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No se implemento el Programa Social</w:t>
            </w:r>
          </w:p>
        </w:tc>
        <w:tc>
          <w:tcPr>
            <w:tcW w:w="1961" w:type="dxa"/>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No se implemento el Programa Social</w:t>
            </w:r>
          </w:p>
        </w:tc>
        <w:tc>
          <w:tcPr>
            <w:tcW w:w="1356" w:type="dxa"/>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No se implemento el Programa Social</w:t>
            </w:r>
          </w:p>
        </w:tc>
        <w:tc>
          <w:tcPr>
            <w:tcW w:w="1377" w:type="dxa"/>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No se implemento el Programa Social</w:t>
            </w:r>
          </w:p>
        </w:tc>
        <w:tc>
          <w:tcPr>
            <w:tcW w:w="1372" w:type="dxa"/>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No se implemento el Programa Social</w:t>
            </w:r>
          </w:p>
        </w:tc>
      </w:tr>
      <w:tr w:rsidR="005B5747" w:rsidRPr="002A1253" w:rsidTr="00585C93">
        <w:tc>
          <w:tcPr>
            <w:tcW w:w="1242" w:type="dxa"/>
            <w:vMerge/>
          </w:tcPr>
          <w:p w:rsidR="005B5747" w:rsidRPr="002A1253" w:rsidRDefault="005B5747" w:rsidP="00585C93">
            <w:pPr>
              <w:jc w:val="center"/>
              <w:rPr>
                <w:rFonts w:ascii="Times New Roman" w:hAnsi="Times New Roman" w:cs="Times New Roman"/>
                <w:b/>
                <w:sz w:val="20"/>
                <w:szCs w:val="20"/>
              </w:rPr>
            </w:pPr>
          </w:p>
        </w:tc>
        <w:tc>
          <w:tcPr>
            <w:tcW w:w="1132" w:type="dxa"/>
            <w:vAlign w:val="center"/>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Propósito</w:t>
            </w:r>
          </w:p>
        </w:tc>
        <w:tc>
          <w:tcPr>
            <w:tcW w:w="1748" w:type="dxa"/>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No se implemento el Programa Social</w:t>
            </w:r>
          </w:p>
        </w:tc>
        <w:tc>
          <w:tcPr>
            <w:tcW w:w="1961" w:type="dxa"/>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No se implemento el Programa Social</w:t>
            </w:r>
          </w:p>
        </w:tc>
        <w:tc>
          <w:tcPr>
            <w:tcW w:w="1356" w:type="dxa"/>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No se implemento el Programa Social</w:t>
            </w:r>
          </w:p>
        </w:tc>
        <w:tc>
          <w:tcPr>
            <w:tcW w:w="1377" w:type="dxa"/>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No se implemento el Programa Social</w:t>
            </w:r>
          </w:p>
        </w:tc>
        <w:tc>
          <w:tcPr>
            <w:tcW w:w="1372" w:type="dxa"/>
          </w:tcPr>
          <w:p w:rsidR="005B5747"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No se implemento el Programa Social</w:t>
            </w:r>
          </w:p>
          <w:p w:rsidR="005B5747" w:rsidRPr="002A1253" w:rsidRDefault="005B5747" w:rsidP="00585C93">
            <w:pPr>
              <w:jc w:val="center"/>
              <w:rPr>
                <w:rFonts w:ascii="Times New Roman" w:hAnsi="Times New Roman" w:cs="Times New Roman"/>
                <w:sz w:val="20"/>
                <w:szCs w:val="20"/>
              </w:rPr>
            </w:pPr>
          </w:p>
        </w:tc>
      </w:tr>
      <w:tr w:rsidR="005B5747" w:rsidRPr="002A1253" w:rsidTr="00585C93">
        <w:tc>
          <w:tcPr>
            <w:tcW w:w="1242" w:type="dxa"/>
            <w:vMerge w:val="restart"/>
          </w:tcPr>
          <w:p w:rsidR="005B5747" w:rsidRPr="002A1253" w:rsidRDefault="005B5747" w:rsidP="00585C93">
            <w:pPr>
              <w:jc w:val="center"/>
              <w:rPr>
                <w:rFonts w:ascii="Times New Roman" w:hAnsi="Times New Roman" w:cs="Times New Roman"/>
                <w:b/>
                <w:sz w:val="20"/>
                <w:szCs w:val="20"/>
              </w:rPr>
            </w:pPr>
            <w:r w:rsidRPr="002A1253">
              <w:rPr>
                <w:rFonts w:ascii="Times New Roman" w:hAnsi="Times New Roman" w:cs="Times New Roman"/>
                <w:b/>
                <w:sz w:val="20"/>
                <w:szCs w:val="20"/>
              </w:rPr>
              <w:t>2016</w:t>
            </w:r>
          </w:p>
        </w:tc>
        <w:tc>
          <w:tcPr>
            <w:tcW w:w="1132" w:type="dxa"/>
            <w:vAlign w:val="center"/>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Fin</w:t>
            </w:r>
          </w:p>
        </w:tc>
        <w:tc>
          <w:tcPr>
            <w:tcW w:w="1748" w:type="dxa"/>
            <w:vAlign w:val="center"/>
          </w:tcPr>
          <w:p w:rsidR="005B5747" w:rsidRPr="002A1253" w:rsidRDefault="005B5747" w:rsidP="00585C93">
            <w:pPr>
              <w:autoSpaceDE w:val="0"/>
              <w:autoSpaceDN w:val="0"/>
              <w:adjustRightInd w:val="0"/>
              <w:jc w:val="center"/>
              <w:rPr>
                <w:rFonts w:ascii="Times New Roman" w:hAnsi="Times New Roman" w:cs="Times New Roman"/>
                <w:sz w:val="20"/>
                <w:szCs w:val="20"/>
              </w:rPr>
            </w:pPr>
            <w:r w:rsidRPr="002A1253">
              <w:rPr>
                <w:rFonts w:ascii="Times New Roman" w:hAnsi="Times New Roman" w:cs="Times New Roman"/>
                <w:sz w:val="20"/>
                <w:szCs w:val="20"/>
              </w:rPr>
              <w:t>Eficiencia</w:t>
            </w:r>
          </w:p>
        </w:tc>
        <w:tc>
          <w:tcPr>
            <w:tcW w:w="1961" w:type="dxa"/>
            <w:vAlign w:val="center"/>
          </w:tcPr>
          <w:p w:rsidR="005B5747" w:rsidRPr="002A1253" w:rsidRDefault="005B5747" w:rsidP="00585C9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Total</w:t>
            </w:r>
            <w:r w:rsidRPr="002A1253">
              <w:rPr>
                <w:rFonts w:ascii="Times New Roman" w:hAnsi="Times New Roman" w:cs="Times New Roman"/>
                <w:sz w:val="20"/>
                <w:szCs w:val="20"/>
              </w:rPr>
              <w:t xml:space="preserve"> de población a beneficiar</w:t>
            </w:r>
          </w:p>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contra entrega x1000</w:t>
            </w:r>
          </w:p>
        </w:tc>
        <w:tc>
          <w:tcPr>
            <w:tcW w:w="1356" w:type="dxa"/>
            <w:vAlign w:val="center"/>
          </w:tcPr>
          <w:p w:rsidR="005B5747" w:rsidRPr="002A1253" w:rsidRDefault="005B5747" w:rsidP="00585C93">
            <w:pPr>
              <w:jc w:val="center"/>
              <w:rPr>
                <w:rFonts w:ascii="Times New Roman" w:hAnsi="Times New Roman" w:cs="Times New Roman"/>
                <w:sz w:val="20"/>
                <w:szCs w:val="20"/>
              </w:rPr>
            </w:pPr>
            <w:r>
              <w:rPr>
                <w:rFonts w:ascii="Times New Roman" w:hAnsi="Times New Roman" w:cs="Times New Roman"/>
                <w:sz w:val="20"/>
                <w:szCs w:val="20"/>
              </w:rPr>
              <w:t>Apoyar hasta a 1000 adultos mayores hombres y mujeres de 61 a 64 años sujeto a suficiencia presupuestal.</w:t>
            </w:r>
          </w:p>
        </w:tc>
        <w:tc>
          <w:tcPr>
            <w:tcW w:w="1377" w:type="dxa"/>
            <w:vAlign w:val="center"/>
          </w:tcPr>
          <w:p w:rsidR="005B5747" w:rsidRPr="00451955" w:rsidRDefault="005B5747" w:rsidP="00585C93">
            <w:pPr>
              <w:jc w:val="center"/>
              <w:rPr>
                <w:rFonts w:ascii="Times New Roman" w:hAnsi="Times New Roman" w:cs="Times New Roman"/>
                <w:sz w:val="20"/>
                <w:szCs w:val="20"/>
              </w:rPr>
            </w:pPr>
            <w:r w:rsidRPr="00451955">
              <w:rPr>
                <w:rFonts w:ascii="Times New Roman" w:hAnsi="Times New Roman" w:cs="Times New Roman"/>
                <w:sz w:val="20"/>
                <w:szCs w:val="20"/>
              </w:rPr>
              <w:t>Apoyar hasta a 2000 adultos mayores hombres y mujeres de 61 a 64 años que habiten en la delegación Iztacalco recibiendo cada uno $1,000.00 en dos dispersiones durante el ejercicio fiscal vigente.</w:t>
            </w:r>
          </w:p>
        </w:tc>
        <w:tc>
          <w:tcPr>
            <w:tcW w:w="1372" w:type="dxa"/>
            <w:vAlign w:val="center"/>
          </w:tcPr>
          <w:p w:rsidR="005B5747" w:rsidRPr="002A1253" w:rsidRDefault="005B5747"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Mitigar las condiciones de</w:t>
            </w:r>
          </w:p>
          <w:p w:rsidR="005B5747" w:rsidRPr="002A1253" w:rsidRDefault="005B5747"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desigualdad en los ámbitos económicos, de alimentación y</w:t>
            </w:r>
          </w:p>
          <w:p w:rsidR="005B5747" w:rsidRPr="002A1253" w:rsidRDefault="005B5747"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salud de los adultos mayores que se encuentren en situación de</w:t>
            </w:r>
          </w:p>
          <w:p w:rsidR="005B5747" w:rsidRPr="002A1253" w:rsidRDefault="005B5747"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vulnerabilidad o abandono, carentes de pensión mejorando los</w:t>
            </w:r>
          </w:p>
          <w:p w:rsidR="005B5747" w:rsidRPr="002A1253" w:rsidRDefault="005B5747"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 xml:space="preserve">niveles de equidad e inclusión social entre este sector de la población. Mediante un apoyo económico </w:t>
            </w:r>
            <w:r w:rsidRPr="002A1253">
              <w:rPr>
                <w:rFonts w:ascii="Times New Roman" w:hAnsi="Times New Roman" w:cs="Times New Roman"/>
                <w:sz w:val="20"/>
                <w:szCs w:val="20"/>
              </w:rPr>
              <w:lastRenderedPageBreak/>
              <w:t>hasta a mil hombres y mujeres adultos mayores, de 61 a 64 años.</w:t>
            </w:r>
          </w:p>
        </w:tc>
      </w:tr>
      <w:tr w:rsidR="005B5747" w:rsidRPr="002A1253" w:rsidTr="00585C93">
        <w:tc>
          <w:tcPr>
            <w:tcW w:w="1242" w:type="dxa"/>
            <w:vMerge/>
          </w:tcPr>
          <w:p w:rsidR="005B5747" w:rsidRPr="002A1253" w:rsidRDefault="005B5747" w:rsidP="00585C93">
            <w:pPr>
              <w:jc w:val="center"/>
              <w:rPr>
                <w:rFonts w:ascii="Times New Roman" w:hAnsi="Times New Roman" w:cs="Times New Roman"/>
                <w:b/>
                <w:sz w:val="20"/>
                <w:szCs w:val="20"/>
              </w:rPr>
            </w:pPr>
          </w:p>
        </w:tc>
        <w:tc>
          <w:tcPr>
            <w:tcW w:w="1132" w:type="dxa"/>
            <w:vAlign w:val="center"/>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Propósito</w:t>
            </w:r>
          </w:p>
        </w:tc>
        <w:tc>
          <w:tcPr>
            <w:tcW w:w="1748" w:type="dxa"/>
            <w:vAlign w:val="center"/>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Eficiencia</w:t>
            </w:r>
          </w:p>
        </w:tc>
        <w:tc>
          <w:tcPr>
            <w:tcW w:w="1961" w:type="dxa"/>
            <w:vAlign w:val="center"/>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Beneficiarios/Apoyos</w:t>
            </w:r>
          </w:p>
        </w:tc>
        <w:tc>
          <w:tcPr>
            <w:tcW w:w="1356" w:type="dxa"/>
            <w:vAlign w:val="center"/>
          </w:tcPr>
          <w:p w:rsidR="005B5747" w:rsidRPr="002A1253" w:rsidRDefault="005B5747" w:rsidP="00585C93">
            <w:pPr>
              <w:autoSpaceDE w:val="0"/>
              <w:autoSpaceDN w:val="0"/>
              <w:adjustRightInd w:val="0"/>
              <w:jc w:val="center"/>
              <w:rPr>
                <w:rFonts w:ascii="Times New Roman" w:hAnsi="Times New Roman" w:cs="Times New Roman"/>
                <w:sz w:val="20"/>
                <w:szCs w:val="20"/>
              </w:rPr>
            </w:pPr>
            <w:r w:rsidRPr="002A1253">
              <w:rPr>
                <w:rFonts w:ascii="Times New Roman" w:hAnsi="Times New Roman" w:cs="Times New Roman"/>
                <w:sz w:val="20"/>
                <w:szCs w:val="20"/>
              </w:rPr>
              <w:t>Transferencia monetaria de hasta cuatro dispersiones hasta a mil</w:t>
            </w:r>
          </w:p>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Adultos mayores de 61 a 64 años.</w:t>
            </w:r>
          </w:p>
        </w:tc>
        <w:tc>
          <w:tcPr>
            <w:tcW w:w="1377" w:type="dxa"/>
            <w:vAlign w:val="center"/>
          </w:tcPr>
          <w:p w:rsidR="005B5747" w:rsidRPr="002A1253" w:rsidRDefault="005B5747" w:rsidP="00585C93">
            <w:pPr>
              <w:autoSpaceDE w:val="0"/>
              <w:autoSpaceDN w:val="0"/>
              <w:adjustRightInd w:val="0"/>
              <w:jc w:val="center"/>
              <w:rPr>
                <w:rFonts w:ascii="Times New Roman" w:hAnsi="Times New Roman" w:cs="Times New Roman"/>
                <w:sz w:val="20"/>
                <w:szCs w:val="20"/>
              </w:rPr>
            </w:pPr>
            <w:r w:rsidRPr="002A1253">
              <w:rPr>
                <w:rFonts w:ascii="Times New Roman" w:hAnsi="Times New Roman" w:cs="Times New Roman"/>
                <w:sz w:val="20"/>
                <w:szCs w:val="20"/>
              </w:rPr>
              <w:t>Otorgar apoyo económico hasta a mil adultos mayores de 61 a 64 años sujeto a suficiencia</w:t>
            </w:r>
          </w:p>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presupuestal.</w:t>
            </w:r>
          </w:p>
        </w:tc>
        <w:tc>
          <w:tcPr>
            <w:tcW w:w="1372" w:type="dxa"/>
            <w:vAlign w:val="center"/>
          </w:tcPr>
          <w:p w:rsidR="005B5747" w:rsidRPr="002A1253" w:rsidRDefault="005B5747"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Por medio de la transferencia de un recurso económico fortalecer el</w:t>
            </w:r>
          </w:p>
          <w:p w:rsidR="005B5747" w:rsidRPr="002A1253" w:rsidRDefault="005B5747"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derecho de hasta 1000 adultos mayores a la alimentación y salud,</w:t>
            </w:r>
          </w:p>
          <w:p w:rsidR="005B5747" w:rsidRPr="002A1253" w:rsidRDefault="005B5747"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así como, el acceso a la equidad e</w:t>
            </w:r>
          </w:p>
          <w:p w:rsidR="005B5747" w:rsidRPr="002A1253" w:rsidRDefault="005B5747" w:rsidP="00585C93">
            <w:pPr>
              <w:autoSpaceDE w:val="0"/>
              <w:autoSpaceDN w:val="0"/>
              <w:adjustRightInd w:val="0"/>
              <w:jc w:val="both"/>
              <w:rPr>
                <w:rFonts w:ascii="Times New Roman" w:hAnsi="Times New Roman" w:cs="Times New Roman"/>
                <w:sz w:val="20"/>
                <w:szCs w:val="20"/>
              </w:rPr>
            </w:pPr>
            <w:r w:rsidRPr="002A1253">
              <w:rPr>
                <w:rFonts w:ascii="Times New Roman" w:hAnsi="Times New Roman" w:cs="Times New Roman"/>
                <w:sz w:val="20"/>
                <w:szCs w:val="20"/>
              </w:rPr>
              <w:t>igualdad de oportunidades e inclusión social</w:t>
            </w:r>
          </w:p>
        </w:tc>
      </w:tr>
      <w:tr w:rsidR="005B5747" w:rsidRPr="002A1253" w:rsidTr="00585C93">
        <w:tc>
          <w:tcPr>
            <w:tcW w:w="1242" w:type="dxa"/>
            <w:vMerge w:val="restart"/>
          </w:tcPr>
          <w:p w:rsidR="005B5747" w:rsidRPr="002A1253" w:rsidRDefault="005B5747" w:rsidP="00585C93">
            <w:pPr>
              <w:jc w:val="center"/>
              <w:rPr>
                <w:rFonts w:ascii="Times New Roman" w:hAnsi="Times New Roman" w:cs="Times New Roman"/>
                <w:b/>
                <w:sz w:val="20"/>
                <w:szCs w:val="20"/>
              </w:rPr>
            </w:pPr>
            <w:r w:rsidRPr="002A1253">
              <w:rPr>
                <w:rFonts w:ascii="Times New Roman" w:hAnsi="Times New Roman" w:cs="Times New Roman"/>
                <w:b/>
                <w:sz w:val="20"/>
                <w:szCs w:val="20"/>
              </w:rPr>
              <w:t>2017</w:t>
            </w:r>
          </w:p>
        </w:tc>
        <w:tc>
          <w:tcPr>
            <w:tcW w:w="1132" w:type="dxa"/>
            <w:vAlign w:val="center"/>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Fin</w:t>
            </w:r>
          </w:p>
        </w:tc>
        <w:tc>
          <w:tcPr>
            <w:tcW w:w="1748" w:type="dxa"/>
            <w:vAlign w:val="center"/>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Eficiencia</w:t>
            </w:r>
          </w:p>
        </w:tc>
        <w:tc>
          <w:tcPr>
            <w:tcW w:w="1961" w:type="dxa"/>
            <w:vAlign w:val="center"/>
          </w:tcPr>
          <w:p w:rsidR="005B5747" w:rsidRPr="002A1253" w:rsidRDefault="005B5747" w:rsidP="00585C93">
            <w:pPr>
              <w:pStyle w:val="Default"/>
              <w:jc w:val="center"/>
              <w:rPr>
                <w:sz w:val="20"/>
                <w:szCs w:val="20"/>
              </w:rPr>
            </w:pPr>
            <w:r w:rsidRPr="002A1253">
              <w:rPr>
                <w:bCs/>
                <w:sz w:val="20"/>
                <w:szCs w:val="20"/>
              </w:rPr>
              <w:t>Total de beneficiarios/ Total de solicitantes</w:t>
            </w:r>
            <w:r w:rsidRPr="002A1253">
              <w:rPr>
                <w:b/>
                <w:bCs/>
                <w:sz w:val="20"/>
                <w:szCs w:val="20"/>
              </w:rPr>
              <w:t>.</w:t>
            </w:r>
          </w:p>
          <w:p w:rsidR="005B5747" w:rsidRPr="002A1253" w:rsidRDefault="005B5747" w:rsidP="00585C93">
            <w:pPr>
              <w:jc w:val="center"/>
              <w:rPr>
                <w:rFonts w:ascii="Times New Roman" w:hAnsi="Times New Roman" w:cs="Times New Roman"/>
                <w:sz w:val="20"/>
                <w:szCs w:val="20"/>
              </w:rPr>
            </w:pPr>
          </w:p>
        </w:tc>
        <w:tc>
          <w:tcPr>
            <w:tcW w:w="1356" w:type="dxa"/>
            <w:vAlign w:val="center"/>
          </w:tcPr>
          <w:p w:rsidR="005B5747" w:rsidRPr="002A1253" w:rsidRDefault="005B5747" w:rsidP="00585C93">
            <w:pPr>
              <w:pStyle w:val="Default"/>
              <w:jc w:val="center"/>
              <w:rPr>
                <w:sz w:val="20"/>
                <w:szCs w:val="20"/>
              </w:rPr>
            </w:pPr>
            <w:r w:rsidRPr="002A1253">
              <w:rPr>
                <w:sz w:val="20"/>
                <w:szCs w:val="20"/>
              </w:rPr>
              <w:t>Transferencia monetaria de 2000 mil pesos distribuidos en 2 dispersiones cada uno hasta a dos mil adultos mayores de 61 a 64 años sujeto a suficiencia presupuestal</w:t>
            </w:r>
          </w:p>
          <w:p w:rsidR="005B5747" w:rsidRPr="002A1253" w:rsidRDefault="005B5747" w:rsidP="00585C93">
            <w:pPr>
              <w:jc w:val="center"/>
              <w:rPr>
                <w:rFonts w:ascii="Times New Roman" w:hAnsi="Times New Roman" w:cs="Times New Roman"/>
                <w:sz w:val="20"/>
                <w:szCs w:val="20"/>
              </w:rPr>
            </w:pPr>
          </w:p>
        </w:tc>
        <w:tc>
          <w:tcPr>
            <w:tcW w:w="1377" w:type="dxa"/>
            <w:vAlign w:val="center"/>
          </w:tcPr>
          <w:p w:rsidR="005B5747" w:rsidRPr="002A1253" w:rsidRDefault="005B5747" w:rsidP="00585C93">
            <w:pPr>
              <w:pStyle w:val="Default"/>
              <w:jc w:val="center"/>
              <w:rPr>
                <w:sz w:val="20"/>
                <w:szCs w:val="20"/>
              </w:rPr>
            </w:pPr>
            <w:r w:rsidRPr="002A1253">
              <w:rPr>
                <w:sz w:val="20"/>
                <w:szCs w:val="20"/>
              </w:rPr>
              <w:t>Otorgar apoyo económico hasta a mil adultos mayores de 61 a 64 años sujeto a suficiencia presupuestal.</w:t>
            </w:r>
          </w:p>
        </w:tc>
        <w:tc>
          <w:tcPr>
            <w:tcW w:w="1372" w:type="dxa"/>
          </w:tcPr>
          <w:p w:rsidR="005B5747" w:rsidRPr="002A1253" w:rsidRDefault="005B5747" w:rsidP="00585C93">
            <w:pPr>
              <w:pStyle w:val="Default"/>
              <w:jc w:val="both"/>
              <w:rPr>
                <w:sz w:val="20"/>
                <w:szCs w:val="20"/>
              </w:rPr>
            </w:pPr>
            <w:r w:rsidRPr="002A1253">
              <w:rPr>
                <w:sz w:val="20"/>
                <w:szCs w:val="20"/>
              </w:rPr>
              <w:t xml:space="preserve">Mitigar las condiciones de desigualdad en los ámbitos económicos, de alimentación y salud de los adultos mayores que se encuentren en situación de vulnerabilidad o abandono, carentes de pensión mejorando los niveles de equidad e inclusión social entre </w:t>
            </w:r>
            <w:r w:rsidRPr="002A1253">
              <w:rPr>
                <w:sz w:val="20"/>
                <w:szCs w:val="20"/>
              </w:rPr>
              <w:lastRenderedPageBreak/>
              <w:t xml:space="preserve">este sector de la población, mediante un apoyo económico hasta a dos mil personas entre hombres y mujeres adultos mayores de 61 a 64 años. </w:t>
            </w:r>
          </w:p>
        </w:tc>
      </w:tr>
      <w:tr w:rsidR="005B5747" w:rsidRPr="002A1253" w:rsidTr="00585C93">
        <w:tc>
          <w:tcPr>
            <w:tcW w:w="1242" w:type="dxa"/>
            <w:vMerge/>
          </w:tcPr>
          <w:p w:rsidR="005B5747" w:rsidRPr="002A1253" w:rsidRDefault="005B5747" w:rsidP="00585C93">
            <w:pPr>
              <w:jc w:val="center"/>
              <w:rPr>
                <w:rFonts w:ascii="Times New Roman" w:hAnsi="Times New Roman" w:cs="Times New Roman"/>
                <w:b/>
                <w:sz w:val="20"/>
                <w:szCs w:val="20"/>
              </w:rPr>
            </w:pPr>
          </w:p>
        </w:tc>
        <w:tc>
          <w:tcPr>
            <w:tcW w:w="1132" w:type="dxa"/>
            <w:vAlign w:val="center"/>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Propósito</w:t>
            </w:r>
          </w:p>
        </w:tc>
        <w:tc>
          <w:tcPr>
            <w:tcW w:w="1748" w:type="dxa"/>
            <w:vAlign w:val="center"/>
          </w:tcPr>
          <w:p w:rsidR="005B5747" w:rsidRPr="002A1253" w:rsidRDefault="005B5747" w:rsidP="00585C93">
            <w:pPr>
              <w:jc w:val="center"/>
              <w:rPr>
                <w:rFonts w:ascii="Times New Roman" w:hAnsi="Times New Roman" w:cs="Times New Roman"/>
                <w:sz w:val="20"/>
                <w:szCs w:val="20"/>
              </w:rPr>
            </w:pPr>
            <w:r w:rsidRPr="002A1253">
              <w:rPr>
                <w:rFonts w:ascii="Times New Roman" w:hAnsi="Times New Roman" w:cs="Times New Roman"/>
                <w:sz w:val="20"/>
                <w:szCs w:val="20"/>
              </w:rPr>
              <w:t>Eficiencia</w:t>
            </w:r>
          </w:p>
        </w:tc>
        <w:tc>
          <w:tcPr>
            <w:tcW w:w="1961" w:type="dxa"/>
            <w:vAlign w:val="center"/>
          </w:tcPr>
          <w:p w:rsidR="005B5747" w:rsidRPr="002A1253" w:rsidRDefault="005B5747" w:rsidP="00585C93">
            <w:pPr>
              <w:pStyle w:val="Default"/>
              <w:jc w:val="center"/>
              <w:rPr>
                <w:sz w:val="20"/>
                <w:szCs w:val="20"/>
              </w:rPr>
            </w:pPr>
            <w:r w:rsidRPr="002A1253">
              <w:rPr>
                <w:bCs/>
                <w:sz w:val="20"/>
                <w:szCs w:val="20"/>
              </w:rPr>
              <w:t>Total de beneficiarios/ Total de solicitantes</w:t>
            </w:r>
            <w:r w:rsidRPr="002A1253">
              <w:rPr>
                <w:b/>
                <w:bCs/>
                <w:sz w:val="20"/>
                <w:szCs w:val="20"/>
              </w:rPr>
              <w:t>.</w:t>
            </w:r>
          </w:p>
          <w:p w:rsidR="005B5747" w:rsidRPr="002A1253" w:rsidRDefault="005B5747" w:rsidP="00585C93">
            <w:pPr>
              <w:jc w:val="center"/>
              <w:rPr>
                <w:rFonts w:ascii="Times New Roman" w:hAnsi="Times New Roman" w:cs="Times New Roman"/>
                <w:sz w:val="20"/>
                <w:szCs w:val="20"/>
              </w:rPr>
            </w:pPr>
          </w:p>
        </w:tc>
        <w:tc>
          <w:tcPr>
            <w:tcW w:w="1356" w:type="dxa"/>
            <w:vAlign w:val="center"/>
          </w:tcPr>
          <w:p w:rsidR="005B5747" w:rsidRPr="002A1253" w:rsidRDefault="005B5747" w:rsidP="00585C93">
            <w:pPr>
              <w:pStyle w:val="Default"/>
              <w:jc w:val="center"/>
              <w:rPr>
                <w:sz w:val="20"/>
                <w:szCs w:val="20"/>
              </w:rPr>
            </w:pPr>
            <w:r w:rsidRPr="002A1253">
              <w:rPr>
                <w:sz w:val="20"/>
                <w:szCs w:val="20"/>
              </w:rPr>
              <w:t>Transferencia monetaria de 2000 mil pesos distribuidos en 2 dispersiones cada uno hasta a dos mil adultos mayores de 61 a 64 años sujeto a suficiencia presupuestal</w:t>
            </w:r>
          </w:p>
          <w:p w:rsidR="005B5747" w:rsidRPr="002A1253" w:rsidRDefault="005B5747" w:rsidP="00585C93">
            <w:pPr>
              <w:jc w:val="center"/>
              <w:rPr>
                <w:rFonts w:ascii="Times New Roman" w:hAnsi="Times New Roman" w:cs="Times New Roman"/>
                <w:sz w:val="20"/>
                <w:szCs w:val="20"/>
              </w:rPr>
            </w:pPr>
          </w:p>
        </w:tc>
        <w:tc>
          <w:tcPr>
            <w:tcW w:w="1377" w:type="dxa"/>
            <w:vAlign w:val="center"/>
          </w:tcPr>
          <w:p w:rsidR="005B5747" w:rsidRPr="002A1253" w:rsidRDefault="005B5747" w:rsidP="00585C93">
            <w:pPr>
              <w:pStyle w:val="Default"/>
              <w:jc w:val="center"/>
              <w:rPr>
                <w:sz w:val="20"/>
                <w:szCs w:val="20"/>
              </w:rPr>
            </w:pPr>
            <w:r w:rsidRPr="002A1253">
              <w:rPr>
                <w:sz w:val="20"/>
                <w:szCs w:val="20"/>
              </w:rPr>
              <w:t>Otorgar apoyo económico hasta a mil adultos mayores de 61 a 64 años sujeto a suficiencia presupuestal.</w:t>
            </w:r>
          </w:p>
        </w:tc>
        <w:tc>
          <w:tcPr>
            <w:tcW w:w="1372" w:type="dxa"/>
          </w:tcPr>
          <w:p w:rsidR="005B5747" w:rsidRPr="002A1253" w:rsidRDefault="005B5747" w:rsidP="00585C93">
            <w:pPr>
              <w:pStyle w:val="Default"/>
              <w:rPr>
                <w:sz w:val="20"/>
                <w:szCs w:val="20"/>
              </w:rPr>
            </w:pPr>
            <w:r w:rsidRPr="002A1253">
              <w:rPr>
                <w:sz w:val="20"/>
                <w:szCs w:val="20"/>
              </w:rPr>
              <w:t xml:space="preserve">Por medio de la transferencia de un recurso económico fortalecer el derecho de hasta 2000 adultos mayores de 61 a 64 años a la alimentación y salud, así como el acceso a la equidad e igualdad de oportunidades e inclusión social. </w:t>
            </w:r>
          </w:p>
          <w:p w:rsidR="005B5747" w:rsidRPr="002A1253" w:rsidRDefault="005B5747" w:rsidP="00585C93">
            <w:pPr>
              <w:pStyle w:val="Default"/>
              <w:rPr>
                <w:sz w:val="20"/>
                <w:szCs w:val="20"/>
              </w:rPr>
            </w:pPr>
            <w:r w:rsidRPr="002A1253">
              <w:rPr>
                <w:sz w:val="20"/>
                <w:szCs w:val="20"/>
              </w:rPr>
              <w:t xml:space="preserve">La población adulta mayor sufre enfermedades propias de la edad, por el envejecimiento lo que requiere medicamentos constantes, del apoyo que reciben para la compra. Como propósito y estrategias la delegación mantiene una recreación a través de los grupos de adultos </w:t>
            </w:r>
            <w:r w:rsidRPr="002A1253">
              <w:rPr>
                <w:sz w:val="20"/>
                <w:szCs w:val="20"/>
              </w:rPr>
              <w:lastRenderedPageBreak/>
              <w:t xml:space="preserve">mayores y se llevan a cabo reuniones periódicas donde son tratados diferentes temas, se les apoya y orienta o canalizan a las diferentes instituciones. El programa está dirigido a la población adulta mayor de 61 a 64 años, que habita en la delegación Iztacalco que reúna los requisitos de acceso en igualdad de participación, en equidad social y de género </w:t>
            </w:r>
          </w:p>
        </w:tc>
      </w:tr>
    </w:tbl>
    <w:p w:rsidR="005B5747" w:rsidRPr="002A1253" w:rsidRDefault="005B5747" w:rsidP="005B5747">
      <w:pPr>
        <w:pStyle w:val="Default"/>
        <w:jc w:val="both"/>
        <w:rPr>
          <w:b/>
          <w:sz w:val="20"/>
          <w:szCs w:val="20"/>
        </w:rPr>
      </w:pPr>
      <w:r w:rsidRPr="002A1253">
        <w:rPr>
          <w:b/>
          <w:sz w:val="20"/>
          <w:szCs w:val="20"/>
        </w:rPr>
        <w:lastRenderedPageBreak/>
        <w:tab/>
      </w:r>
    </w:p>
    <w:p w:rsidR="005B5747" w:rsidRPr="002A1253" w:rsidRDefault="005B5747" w:rsidP="005B5747">
      <w:pPr>
        <w:jc w:val="both"/>
        <w:rPr>
          <w:rFonts w:ascii="Times New Roman" w:hAnsi="Times New Roman" w:cs="Times New Roman"/>
          <w:sz w:val="20"/>
          <w:szCs w:val="20"/>
        </w:rPr>
      </w:pPr>
      <w:r w:rsidRPr="002A1253">
        <w:rPr>
          <w:rFonts w:ascii="Times New Roman" w:hAnsi="Times New Roman" w:cs="Times New Roman"/>
          <w:sz w:val="20"/>
          <w:szCs w:val="20"/>
        </w:rPr>
        <w:t>VI.3. Resultados del Programa Social</w:t>
      </w:r>
    </w:p>
    <w:tbl>
      <w:tblPr>
        <w:tblStyle w:val="Tablaconcuadrcula"/>
        <w:tblW w:w="0" w:type="auto"/>
        <w:tblLook w:val="04A0" w:firstRow="1" w:lastRow="0" w:firstColumn="1" w:lastColumn="0" w:noHBand="0" w:noVBand="1"/>
      </w:tblPr>
      <w:tblGrid>
        <w:gridCol w:w="1202"/>
        <w:gridCol w:w="1324"/>
        <w:gridCol w:w="1224"/>
        <w:gridCol w:w="1224"/>
        <w:gridCol w:w="1236"/>
        <w:gridCol w:w="1157"/>
        <w:gridCol w:w="1461"/>
      </w:tblGrid>
      <w:tr w:rsidR="005B5747" w:rsidRPr="002A1253" w:rsidTr="00585C93">
        <w:tc>
          <w:tcPr>
            <w:tcW w:w="1417" w:type="dxa"/>
          </w:tcPr>
          <w:p w:rsidR="005B5747" w:rsidRPr="002A1253" w:rsidRDefault="005B5747" w:rsidP="00585C93">
            <w:pPr>
              <w:jc w:val="both"/>
              <w:rPr>
                <w:rFonts w:ascii="Times New Roman" w:hAnsi="Times New Roman" w:cs="Times New Roman"/>
                <w:b/>
                <w:sz w:val="20"/>
                <w:szCs w:val="20"/>
              </w:rPr>
            </w:pPr>
            <w:r w:rsidRPr="002A1253">
              <w:rPr>
                <w:rFonts w:ascii="Times New Roman" w:hAnsi="Times New Roman" w:cs="Times New Roman"/>
                <w:b/>
                <w:sz w:val="20"/>
                <w:szCs w:val="20"/>
              </w:rPr>
              <w:t>Categoría de Análisis</w:t>
            </w:r>
          </w:p>
        </w:tc>
        <w:tc>
          <w:tcPr>
            <w:tcW w:w="1417" w:type="dxa"/>
          </w:tcPr>
          <w:p w:rsidR="005B5747" w:rsidRPr="002A1253" w:rsidRDefault="005B5747" w:rsidP="00585C93">
            <w:pPr>
              <w:jc w:val="both"/>
              <w:rPr>
                <w:rFonts w:ascii="Times New Roman" w:hAnsi="Times New Roman" w:cs="Times New Roman"/>
                <w:b/>
                <w:sz w:val="20"/>
                <w:szCs w:val="20"/>
              </w:rPr>
            </w:pPr>
            <w:r w:rsidRPr="002A1253">
              <w:rPr>
                <w:rFonts w:ascii="Times New Roman" w:hAnsi="Times New Roman" w:cs="Times New Roman"/>
                <w:b/>
                <w:sz w:val="20"/>
                <w:szCs w:val="20"/>
              </w:rPr>
              <w:t>Justificación</w:t>
            </w:r>
          </w:p>
        </w:tc>
        <w:tc>
          <w:tcPr>
            <w:tcW w:w="1417" w:type="dxa"/>
          </w:tcPr>
          <w:p w:rsidR="005B5747" w:rsidRPr="002A1253" w:rsidRDefault="005B5747" w:rsidP="00585C93">
            <w:pPr>
              <w:jc w:val="both"/>
              <w:rPr>
                <w:rFonts w:ascii="Times New Roman" w:hAnsi="Times New Roman" w:cs="Times New Roman"/>
                <w:b/>
                <w:sz w:val="20"/>
                <w:szCs w:val="20"/>
              </w:rPr>
            </w:pPr>
            <w:r w:rsidRPr="002A1253">
              <w:rPr>
                <w:rFonts w:ascii="Times New Roman" w:hAnsi="Times New Roman" w:cs="Times New Roman"/>
                <w:b/>
                <w:sz w:val="20"/>
                <w:szCs w:val="20"/>
              </w:rPr>
              <w:t>Reactivo línea base</w:t>
            </w:r>
          </w:p>
        </w:tc>
        <w:tc>
          <w:tcPr>
            <w:tcW w:w="1417" w:type="dxa"/>
          </w:tcPr>
          <w:p w:rsidR="005B5747" w:rsidRPr="002A1253" w:rsidRDefault="005B5747" w:rsidP="00585C93">
            <w:pPr>
              <w:jc w:val="both"/>
              <w:rPr>
                <w:rFonts w:ascii="Times New Roman" w:hAnsi="Times New Roman" w:cs="Times New Roman"/>
                <w:b/>
                <w:sz w:val="20"/>
                <w:szCs w:val="20"/>
              </w:rPr>
            </w:pPr>
            <w:r w:rsidRPr="002A1253">
              <w:rPr>
                <w:rFonts w:ascii="Times New Roman" w:hAnsi="Times New Roman" w:cs="Times New Roman"/>
                <w:b/>
                <w:sz w:val="20"/>
                <w:szCs w:val="20"/>
              </w:rPr>
              <w:t>Reactivo panel</w:t>
            </w:r>
          </w:p>
        </w:tc>
        <w:tc>
          <w:tcPr>
            <w:tcW w:w="1417" w:type="dxa"/>
          </w:tcPr>
          <w:p w:rsidR="005B5747" w:rsidRPr="002A1253" w:rsidRDefault="005B5747" w:rsidP="00585C93">
            <w:pPr>
              <w:jc w:val="both"/>
              <w:rPr>
                <w:rFonts w:ascii="Times New Roman" w:hAnsi="Times New Roman" w:cs="Times New Roman"/>
                <w:b/>
                <w:sz w:val="20"/>
                <w:szCs w:val="20"/>
              </w:rPr>
            </w:pPr>
            <w:r w:rsidRPr="002A1253">
              <w:rPr>
                <w:rFonts w:ascii="Times New Roman" w:hAnsi="Times New Roman" w:cs="Times New Roman"/>
                <w:b/>
                <w:sz w:val="20"/>
                <w:szCs w:val="20"/>
              </w:rPr>
              <w:t>Resultado línea base</w:t>
            </w:r>
          </w:p>
        </w:tc>
        <w:tc>
          <w:tcPr>
            <w:tcW w:w="1418" w:type="dxa"/>
          </w:tcPr>
          <w:p w:rsidR="005B5747" w:rsidRPr="002A1253" w:rsidRDefault="005B5747" w:rsidP="00585C93">
            <w:pPr>
              <w:jc w:val="both"/>
              <w:rPr>
                <w:rFonts w:ascii="Times New Roman" w:hAnsi="Times New Roman" w:cs="Times New Roman"/>
                <w:b/>
                <w:sz w:val="20"/>
                <w:szCs w:val="20"/>
              </w:rPr>
            </w:pPr>
            <w:r w:rsidRPr="002A1253">
              <w:rPr>
                <w:rFonts w:ascii="Times New Roman" w:hAnsi="Times New Roman" w:cs="Times New Roman"/>
                <w:b/>
                <w:sz w:val="20"/>
                <w:szCs w:val="20"/>
              </w:rPr>
              <w:t>Resultado panel</w:t>
            </w:r>
          </w:p>
        </w:tc>
        <w:tc>
          <w:tcPr>
            <w:tcW w:w="1461" w:type="dxa"/>
          </w:tcPr>
          <w:p w:rsidR="005B5747" w:rsidRPr="002A1253" w:rsidRDefault="005B5747" w:rsidP="00585C93">
            <w:pPr>
              <w:jc w:val="both"/>
              <w:rPr>
                <w:rFonts w:ascii="Times New Roman" w:hAnsi="Times New Roman" w:cs="Times New Roman"/>
                <w:b/>
                <w:sz w:val="20"/>
                <w:szCs w:val="20"/>
              </w:rPr>
            </w:pPr>
            <w:r w:rsidRPr="002A1253">
              <w:rPr>
                <w:rFonts w:ascii="Times New Roman" w:hAnsi="Times New Roman" w:cs="Times New Roman"/>
                <w:b/>
                <w:sz w:val="20"/>
                <w:szCs w:val="20"/>
              </w:rPr>
              <w:t>Interpretación</w:t>
            </w:r>
          </w:p>
        </w:tc>
      </w:tr>
      <w:tr w:rsidR="005B5747" w:rsidRPr="002A1253" w:rsidTr="00585C93">
        <w:tc>
          <w:tcPr>
            <w:tcW w:w="1417" w:type="dxa"/>
          </w:tcPr>
          <w:p w:rsidR="005B5747" w:rsidRPr="002A1253" w:rsidRDefault="005B5747" w:rsidP="00585C93">
            <w:pPr>
              <w:pStyle w:val="Default"/>
              <w:jc w:val="both"/>
              <w:rPr>
                <w:b/>
                <w:sz w:val="20"/>
                <w:szCs w:val="20"/>
              </w:rPr>
            </w:pPr>
            <w:r w:rsidRPr="002A1253">
              <w:rPr>
                <w:sz w:val="20"/>
                <w:szCs w:val="20"/>
              </w:rPr>
              <w:t xml:space="preserve">De acuerdo a los objetivos del programa, se busca apoyar a personas Adultas Mayores de 61 a 64 años hombres y mujeres que se encuentren en una situación vulnerable en cuanto a su </w:t>
            </w:r>
            <w:r w:rsidRPr="002A1253">
              <w:rPr>
                <w:sz w:val="20"/>
                <w:szCs w:val="20"/>
              </w:rPr>
              <w:lastRenderedPageBreak/>
              <w:t xml:space="preserve">economía. Así mismo se les insta a participar en los diferentes clubes o grupos que existen en la Delegación Iztacalco dedicados a brindar atención integral en cuanto a atención psicológica y actividades culturales y recreativas. </w:t>
            </w:r>
          </w:p>
        </w:tc>
        <w:tc>
          <w:tcPr>
            <w:tcW w:w="1417" w:type="dxa"/>
          </w:tcPr>
          <w:p w:rsidR="005B5747" w:rsidRPr="002A1253" w:rsidRDefault="005B5747" w:rsidP="00585C93">
            <w:pPr>
              <w:pStyle w:val="Default"/>
              <w:jc w:val="both"/>
              <w:rPr>
                <w:sz w:val="20"/>
                <w:szCs w:val="20"/>
              </w:rPr>
            </w:pPr>
            <w:r w:rsidRPr="002A1253">
              <w:rPr>
                <w:sz w:val="20"/>
                <w:szCs w:val="20"/>
              </w:rPr>
              <w:lastRenderedPageBreak/>
              <w:t xml:space="preserve">En algunas ocasiones la mortandad de los beneficiarios supone la sustitución de los mismos y esto modifica de alguna manera los datos respecto a la satisfacción de los beneficiarios </w:t>
            </w:r>
          </w:p>
          <w:p w:rsidR="005B5747" w:rsidRPr="002A1253" w:rsidRDefault="005B5747" w:rsidP="00585C93">
            <w:pPr>
              <w:pStyle w:val="Default"/>
              <w:jc w:val="both"/>
              <w:rPr>
                <w:b/>
                <w:sz w:val="20"/>
                <w:szCs w:val="20"/>
              </w:rPr>
            </w:pPr>
          </w:p>
        </w:tc>
        <w:tc>
          <w:tcPr>
            <w:tcW w:w="1417" w:type="dxa"/>
          </w:tcPr>
          <w:p w:rsidR="005B5747" w:rsidRPr="002A1253" w:rsidRDefault="005B5747" w:rsidP="00585C93">
            <w:pPr>
              <w:pStyle w:val="Default"/>
              <w:jc w:val="both"/>
              <w:rPr>
                <w:sz w:val="20"/>
                <w:szCs w:val="20"/>
              </w:rPr>
            </w:pPr>
            <w:r w:rsidRPr="002A1253">
              <w:rPr>
                <w:sz w:val="20"/>
                <w:szCs w:val="20"/>
              </w:rPr>
              <w:t xml:space="preserve">Encuesta de satisfacción </w:t>
            </w:r>
          </w:p>
          <w:p w:rsidR="005B5747" w:rsidRPr="002A1253" w:rsidRDefault="005B5747" w:rsidP="00585C93">
            <w:pPr>
              <w:jc w:val="both"/>
              <w:rPr>
                <w:rFonts w:ascii="Times New Roman" w:hAnsi="Times New Roman" w:cs="Times New Roman"/>
                <w:b/>
                <w:sz w:val="20"/>
                <w:szCs w:val="20"/>
              </w:rPr>
            </w:pPr>
          </w:p>
        </w:tc>
        <w:tc>
          <w:tcPr>
            <w:tcW w:w="1417" w:type="dxa"/>
          </w:tcPr>
          <w:p w:rsidR="005B5747" w:rsidRPr="002A1253" w:rsidRDefault="005B5747" w:rsidP="00585C93">
            <w:pPr>
              <w:pStyle w:val="Default"/>
              <w:jc w:val="both"/>
              <w:rPr>
                <w:sz w:val="20"/>
                <w:szCs w:val="20"/>
              </w:rPr>
            </w:pPr>
            <w:r w:rsidRPr="002A1253">
              <w:rPr>
                <w:sz w:val="20"/>
                <w:szCs w:val="20"/>
              </w:rPr>
              <w:t xml:space="preserve">Encuesta de satisfacción </w:t>
            </w:r>
          </w:p>
          <w:p w:rsidR="005B5747" w:rsidRPr="002A1253" w:rsidRDefault="005B5747" w:rsidP="00585C93">
            <w:pPr>
              <w:jc w:val="both"/>
              <w:rPr>
                <w:rFonts w:ascii="Times New Roman" w:hAnsi="Times New Roman" w:cs="Times New Roman"/>
                <w:b/>
                <w:sz w:val="20"/>
                <w:szCs w:val="20"/>
              </w:rPr>
            </w:pPr>
          </w:p>
        </w:tc>
        <w:tc>
          <w:tcPr>
            <w:tcW w:w="1417" w:type="dxa"/>
          </w:tcPr>
          <w:p w:rsidR="005B5747" w:rsidRPr="002A1253" w:rsidRDefault="005B5747" w:rsidP="00585C93">
            <w:pPr>
              <w:pStyle w:val="Default"/>
              <w:rPr>
                <w:sz w:val="20"/>
                <w:szCs w:val="20"/>
              </w:rPr>
            </w:pPr>
            <w:r w:rsidRPr="002A1253">
              <w:rPr>
                <w:sz w:val="20"/>
                <w:szCs w:val="20"/>
              </w:rPr>
              <w:t xml:space="preserve">Se utilizaron datos estadísticos procurando atender los más recientes de que se tuvo disposición. </w:t>
            </w:r>
          </w:p>
          <w:p w:rsidR="005B5747" w:rsidRPr="002A1253" w:rsidRDefault="005B5747" w:rsidP="00585C93">
            <w:pPr>
              <w:rPr>
                <w:rFonts w:ascii="Times New Roman" w:hAnsi="Times New Roman" w:cs="Times New Roman"/>
                <w:b/>
                <w:sz w:val="20"/>
                <w:szCs w:val="20"/>
              </w:rPr>
            </w:pPr>
          </w:p>
        </w:tc>
        <w:tc>
          <w:tcPr>
            <w:tcW w:w="1418" w:type="dxa"/>
          </w:tcPr>
          <w:p w:rsidR="005B5747" w:rsidRPr="002A1253" w:rsidRDefault="005B5747" w:rsidP="00585C93">
            <w:pPr>
              <w:pStyle w:val="Default"/>
              <w:jc w:val="both"/>
              <w:rPr>
                <w:sz w:val="20"/>
                <w:szCs w:val="20"/>
              </w:rPr>
            </w:pPr>
            <w:r w:rsidRPr="002A1253">
              <w:rPr>
                <w:sz w:val="20"/>
                <w:szCs w:val="20"/>
              </w:rPr>
              <w:t xml:space="preserve">Poder contar con datos un tanto más precisos respecto al verdadero beneficio del programa. </w:t>
            </w:r>
          </w:p>
        </w:tc>
        <w:tc>
          <w:tcPr>
            <w:tcW w:w="1461" w:type="dxa"/>
          </w:tcPr>
          <w:p w:rsidR="005B5747" w:rsidRPr="002A1253" w:rsidRDefault="005B5747" w:rsidP="00585C93">
            <w:pPr>
              <w:jc w:val="both"/>
              <w:rPr>
                <w:rFonts w:ascii="Times New Roman" w:hAnsi="Times New Roman" w:cs="Times New Roman"/>
                <w:sz w:val="20"/>
                <w:szCs w:val="20"/>
              </w:rPr>
            </w:pPr>
            <w:r w:rsidRPr="002A1253">
              <w:rPr>
                <w:rFonts w:ascii="Times New Roman" w:hAnsi="Times New Roman" w:cs="Times New Roman"/>
                <w:sz w:val="20"/>
                <w:szCs w:val="20"/>
              </w:rPr>
              <w:t>Satisfactoria</w:t>
            </w:r>
          </w:p>
        </w:tc>
      </w:tr>
    </w:tbl>
    <w:p w:rsidR="005B5747" w:rsidRPr="002A1253" w:rsidRDefault="005B5747" w:rsidP="005B5747">
      <w:pPr>
        <w:pStyle w:val="Default"/>
        <w:jc w:val="both"/>
        <w:rPr>
          <w:b/>
          <w:sz w:val="20"/>
          <w:szCs w:val="20"/>
        </w:rPr>
      </w:pPr>
    </w:p>
    <w:p w:rsidR="005B5747" w:rsidRPr="002A1253" w:rsidRDefault="005B5747" w:rsidP="005B5747">
      <w:pPr>
        <w:jc w:val="both"/>
        <w:rPr>
          <w:rFonts w:ascii="Times New Roman" w:hAnsi="Times New Roman" w:cs="Times New Roman"/>
          <w:b/>
          <w:sz w:val="20"/>
          <w:szCs w:val="20"/>
        </w:rPr>
      </w:pPr>
      <w:r w:rsidRPr="002A1253">
        <w:rPr>
          <w:rFonts w:ascii="Times New Roman" w:hAnsi="Times New Roman" w:cs="Times New Roman"/>
          <w:b/>
          <w:sz w:val="20"/>
          <w:szCs w:val="20"/>
        </w:rPr>
        <w:t>VII. ÁNALISIS DE LAS EVALUACIONES INTERNAS ANTERIORES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119"/>
        <w:gridCol w:w="3135"/>
      </w:tblGrid>
      <w:tr w:rsidR="005B5747" w:rsidRPr="002A1253" w:rsidTr="00585C93">
        <w:trPr>
          <w:trHeight w:val="88"/>
        </w:trPr>
        <w:tc>
          <w:tcPr>
            <w:tcW w:w="3686" w:type="dxa"/>
          </w:tcPr>
          <w:p w:rsidR="005B5747" w:rsidRPr="002A1253" w:rsidRDefault="005B5747" w:rsidP="00585C93">
            <w:pPr>
              <w:pStyle w:val="Default"/>
              <w:rPr>
                <w:sz w:val="20"/>
                <w:szCs w:val="20"/>
              </w:rPr>
            </w:pPr>
            <w:r w:rsidRPr="002A1253">
              <w:rPr>
                <w:b/>
                <w:bCs/>
                <w:sz w:val="20"/>
                <w:szCs w:val="20"/>
              </w:rPr>
              <w:t xml:space="preserve">Apartados de la Evaluación interna </w:t>
            </w:r>
          </w:p>
        </w:tc>
        <w:tc>
          <w:tcPr>
            <w:tcW w:w="3119" w:type="dxa"/>
          </w:tcPr>
          <w:p w:rsidR="005B5747" w:rsidRPr="002A1253" w:rsidRDefault="005B5747" w:rsidP="00585C93">
            <w:pPr>
              <w:pStyle w:val="Default"/>
              <w:rPr>
                <w:sz w:val="20"/>
                <w:szCs w:val="20"/>
              </w:rPr>
            </w:pPr>
            <w:r w:rsidRPr="002A1253">
              <w:rPr>
                <w:b/>
                <w:bCs/>
                <w:sz w:val="20"/>
                <w:szCs w:val="20"/>
              </w:rPr>
              <w:t xml:space="preserve">Nivel de Cumplimento </w:t>
            </w:r>
          </w:p>
        </w:tc>
        <w:tc>
          <w:tcPr>
            <w:tcW w:w="3135" w:type="dxa"/>
          </w:tcPr>
          <w:p w:rsidR="005B5747" w:rsidRPr="002A1253" w:rsidRDefault="005B5747" w:rsidP="00585C93">
            <w:pPr>
              <w:pStyle w:val="Default"/>
              <w:rPr>
                <w:sz w:val="20"/>
                <w:szCs w:val="20"/>
              </w:rPr>
            </w:pPr>
            <w:r w:rsidRPr="002A1253">
              <w:rPr>
                <w:b/>
                <w:bCs/>
                <w:sz w:val="20"/>
                <w:szCs w:val="20"/>
              </w:rPr>
              <w:t xml:space="preserve">Justificación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I. Introducción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Satisfactorio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Se elaboró una síntesis apegada al diagnóstico previamente diseñado.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II. Metodología De La Evaluación Interna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Satisfactorio</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II.1. Área Encargada de la Evaluación Interna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Subdirección de Evaluación y Seguimiento de Programas de Desarrollo Social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La Subdirección se encargó de recopilar y sistematizar la información que proporcionaron las áreas operativas y operación del programa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II.2. Metodología de la Evaluación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Parcial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Aun es necesario coordinar de manera eficaz la información recopilada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II.3. Fuentes de Información de la Evaluación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Satisfactoria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Datos estadísticos, encuestas de </w:t>
            </w:r>
          </w:p>
          <w:p w:rsidR="005B5747" w:rsidRPr="002A1253" w:rsidRDefault="005B5747" w:rsidP="00585C93">
            <w:pPr>
              <w:pStyle w:val="Default"/>
              <w:rPr>
                <w:sz w:val="20"/>
                <w:szCs w:val="20"/>
              </w:rPr>
            </w:pPr>
            <w:r w:rsidRPr="002A1253">
              <w:rPr>
                <w:sz w:val="20"/>
                <w:szCs w:val="20"/>
              </w:rPr>
              <w:t xml:space="preserve">satisfacción, evaluación interna anterior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III. EVALUACIÓN DEL DISEÑO DEL PROGRAMA SOCIAL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Satisfactoria </w:t>
            </w:r>
          </w:p>
          <w:p w:rsidR="005B5747" w:rsidRPr="002A1253" w:rsidRDefault="005B5747" w:rsidP="00585C93">
            <w:pPr>
              <w:pStyle w:val="Default"/>
              <w:rPr>
                <w:bCs/>
                <w:sz w:val="20"/>
                <w:szCs w:val="20"/>
              </w:rPr>
            </w:pP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III.1. Consistencia Normativa y Alineación con la Política Social de la CDMX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Satisfactoria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Está apegado a los principales ejes de la política social en la Ciudad de México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III.2. Identificación y Diagnóstico del Problema Social Atendido por el Programa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Satisfactorio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Se realizó diagnóstico y se obtuvo población objetivó y población atendida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III.3. Cobertura del Programa Social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Satisfactorio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Se atendió a la población objetivo beneficiaria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III.4. Análisis del Marco Lógico del Programa Social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Parcial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Aun es necesario afinar la aplicación del marco lógico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III.5. Complementariedad o Coincidencia con otros Programas y Acciones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Satisfactorio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Si bien existen otros programas sociales que atienden a adultos mayores, el programa que se </w:t>
            </w:r>
            <w:r w:rsidRPr="002A1253">
              <w:rPr>
                <w:bCs/>
                <w:sz w:val="20"/>
                <w:szCs w:val="20"/>
              </w:rPr>
              <w:lastRenderedPageBreak/>
              <w:t xml:space="preserve">implementa en la Delegación atiende rangos de edad que no se cubren con otros programas (61 a 64 años).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lastRenderedPageBreak/>
              <w:t xml:space="preserve">III.6. Análisis de la Congruencia del Proyecto como Programa Socia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Satisfactorio </w:t>
            </w:r>
          </w:p>
          <w:p w:rsidR="005B5747" w:rsidRPr="002A1253" w:rsidRDefault="005B5747" w:rsidP="00585C93">
            <w:pPr>
              <w:pStyle w:val="Default"/>
              <w:rPr>
                <w:bCs/>
                <w:sz w:val="20"/>
                <w:szCs w:val="20"/>
              </w:rPr>
            </w:pP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IV. CONSTRUCCIÓN DE LA LÍNEA BASE DEL PROGRAMA SOCIAL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IV.1. Definición de Objetivos de Corto, Mediano y Largo Plazo del Programa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Satisfactorio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Están bien definidos en las reglas de operación del programa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IV.2. Diseño Metodológico para la Construcción de la Línea Base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Satisfactorio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Claramente definidos en la evaluación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IV.3. Diseño del Instrumento para la Construcción de la Línea Base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Parcial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Se utilizaron datos estadísticos procurando atender los más recientes de que se tuvo disposición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IV.4. Método de Aplicación del Instrumento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Parcial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Al utilizar datos estadísticos existentes, existen un cierto grado de error al obtener los porcentajes y datos a utilizar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IV.5. Cronograma de Aplicación y Procesamiento de la Información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Parcial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Se presentan de manera inesperada algunos atrasos al momento de seguir el cronograma elaborado.</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V. ANÁLISIS Y SEGUIMIENTO DE LA EVALUACIÓN INTERNA 2016</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V.1. Análisis de la Evaluación Interna 2016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Satisfactoria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No se obtuvieron observaciones negativas al respecto.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V.2. Seguimiento de Recomendaciones de las Evaluaciones Internas Anteriores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Parcial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Desafortunadamente la situación económica y de presupuesto no siempre permite poder ampliar los beneficios de los programas.</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VI. CONCLUSIONES Y ESTRATEGIAS DE MEJORA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Satisfactoria</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VI.1. Matriz FODA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Satisfactorio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Se elaboró de acuerdo a los instrumentos en los cursos de capacitación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VI.2. Estrategias de Mejora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Parcial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Es necesario afinar la comunicación entre las áreas involucradas para lograr mejoras sustanciales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VI.3. Cronograma de Implementación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Parcial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Existen imponderables que generan retrasos involuntarios </w:t>
            </w:r>
          </w:p>
        </w:tc>
      </w:tr>
      <w:tr w:rsidR="005B5747" w:rsidRPr="002A1253" w:rsidTr="00585C93">
        <w:trPr>
          <w:trHeight w:val="88"/>
        </w:trPr>
        <w:tc>
          <w:tcPr>
            <w:tcW w:w="3686"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sz w:val="20"/>
                <w:szCs w:val="20"/>
              </w:rPr>
            </w:pPr>
            <w:r w:rsidRPr="002A1253">
              <w:rPr>
                <w:sz w:val="20"/>
                <w:szCs w:val="20"/>
              </w:rPr>
              <w:t xml:space="preserve">VII. REFERENCIAS DOCUMENTALES </w:t>
            </w:r>
          </w:p>
        </w:tc>
        <w:tc>
          <w:tcPr>
            <w:tcW w:w="3119"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Satisfactorio </w:t>
            </w:r>
          </w:p>
        </w:tc>
        <w:tc>
          <w:tcPr>
            <w:tcW w:w="3135" w:type="dxa"/>
            <w:tcBorders>
              <w:top w:val="single" w:sz="4" w:space="0" w:color="auto"/>
              <w:left w:val="single" w:sz="4" w:space="0" w:color="auto"/>
              <w:bottom w:val="single" w:sz="4" w:space="0" w:color="auto"/>
              <w:right w:val="single" w:sz="4" w:space="0" w:color="auto"/>
            </w:tcBorders>
          </w:tcPr>
          <w:p w:rsidR="005B5747" w:rsidRPr="002A1253" w:rsidRDefault="005B5747" w:rsidP="00585C93">
            <w:pPr>
              <w:pStyle w:val="Default"/>
              <w:rPr>
                <w:bCs/>
                <w:sz w:val="20"/>
                <w:szCs w:val="20"/>
              </w:rPr>
            </w:pPr>
            <w:r w:rsidRPr="002A1253">
              <w:rPr>
                <w:bCs/>
                <w:sz w:val="20"/>
                <w:szCs w:val="20"/>
              </w:rPr>
              <w:t xml:space="preserve">La información estadística se encuentra a la mano y es de fácil acceso. </w:t>
            </w:r>
          </w:p>
        </w:tc>
      </w:tr>
    </w:tbl>
    <w:p w:rsidR="005B5747" w:rsidRPr="002A1253" w:rsidRDefault="005B5747" w:rsidP="005B5747">
      <w:pPr>
        <w:pStyle w:val="Default"/>
        <w:jc w:val="both"/>
        <w:rPr>
          <w:b/>
          <w:sz w:val="20"/>
          <w:szCs w:val="20"/>
        </w:rPr>
      </w:pPr>
    </w:p>
    <w:p w:rsidR="005B5747" w:rsidRPr="002A1253" w:rsidRDefault="005B5747" w:rsidP="005B5747">
      <w:pPr>
        <w:pStyle w:val="Default"/>
        <w:jc w:val="both"/>
        <w:rPr>
          <w:sz w:val="20"/>
          <w:szCs w:val="20"/>
        </w:rPr>
      </w:pPr>
      <w:r w:rsidRPr="002A1253">
        <w:rPr>
          <w:b/>
          <w:bCs/>
          <w:sz w:val="20"/>
          <w:szCs w:val="20"/>
        </w:rPr>
        <w:t>VIII. CONCLUSIONES Y ESTRATEGIAS DE MEJORA</w:t>
      </w:r>
      <w:r w:rsidRPr="002A1253">
        <w:rPr>
          <w:sz w:val="20"/>
          <w:szCs w:val="20"/>
        </w:rPr>
        <w:tab/>
      </w:r>
    </w:p>
    <w:p w:rsidR="005B5747" w:rsidRPr="002A1253" w:rsidRDefault="005B5747" w:rsidP="005B5747">
      <w:pPr>
        <w:pStyle w:val="Default"/>
        <w:jc w:val="both"/>
        <w:rPr>
          <w:sz w:val="20"/>
          <w:szCs w:val="20"/>
        </w:rPr>
      </w:pPr>
    </w:p>
    <w:p w:rsidR="005B5747" w:rsidRPr="002A1253" w:rsidRDefault="005B5747" w:rsidP="005B5747">
      <w:pPr>
        <w:pStyle w:val="Default"/>
        <w:jc w:val="both"/>
        <w:rPr>
          <w:bCs/>
          <w:sz w:val="20"/>
          <w:szCs w:val="20"/>
        </w:rPr>
      </w:pPr>
      <w:r w:rsidRPr="002A1253">
        <w:rPr>
          <w:bCs/>
          <w:sz w:val="20"/>
          <w:szCs w:val="20"/>
        </w:rPr>
        <w:t>VIII.1. Matriz FODA</w:t>
      </w:r>
    </w:p>
    <w:p w:rsidR="005B5747" w:rsidRPr="002A1253" w:rsidRDefault="005B5747" w:rsidP="005B5747">
      <w:pPr>
        <w:pStyle w:val="Default"/>
        <w:jc w:val="both"/>
        <w:rPr>
          <w:bCs/>
          <w:sz w:val="20"/>
          <w:szCs w:val="20"/>
        </w:rPr>
      </w:pPr>
    </w:p>
    <w:tbl>
      <w:tblPr>
        <w:tblStyle w:val="Tablaconcuadrcula"/>
        <w:tblW w:w="0" w:type="auto"/>
        <w:tblLook w:val="04A0" w:firstRow="1" w:lastRow="0" w:firstColumn="1" w:lastColumn="0" w:noHBand="0" w:noVBand="1"/>
      </w:tblPr>
      <w:tblGrid>
        <w:gridCol w:w="4473"/>
        <w:gridCol w:w="4355"/>
      </w:tblGrid>
      <w:tr w:rsidR="005B5747" w:rsidRPr="002A1253" w:rsidTr="00585C93">
        <w:tc>
          <w:tcPr>
            <w:tcW w:w="5056" w:type="dxa"/>
          </w:tcPr>
          <w:p w:rsidR="005B5747" w:rsidRPr="002A1253" w:rsidRDefault="005B5747" w:rsidP="00585C93">
            <w:pPr>
              <w:pStyle w:val="Default"/>
              <w:jc w:val="both"/>
              <w:rPr>
                <w:sz w:val="20"/>
                <w:szCs w:val="20"/>
              </w:rPr>
            </w:pPr>
            <w:r w:rsidRPr="002A1253">
              <w:rPr>
                <w:b/>
                <w:bCs/>
                <w:sz w:val="20"/>
                <w:szCs w:val="20"/>
              </w:rPr>
              <w:t xml:space="preserve">FORTALEZAS </w:t>
            </w:r>
          </w:p>
          <w:p w:rsidR="005B5747" w:rsidRPr="002A1253" w:rsidRDefault="005B5747" w:rsidP="00585C93">
            <w:pPr>
              <w:pStyle w:val="Default"/>
              <w:jc w:val="both"/>
              <w:rPr>
                <w:b/>
                <w:sz w:val="20"/>
                <w:szCs w:val="20"/>
              </w:rPr>
            </w:pPr>
            <w:r w:rsidRPr="002A1253">
              <w:rPr>
                <w:b/>
                <w:bCs/>
                <w:sz w:val="20"/>
                <w:szCs w:val="20"/>
              </w:rPr>
              <w:t xml:space="preserve">Control Interno </w:t>
            </w:r>
          </w:p>
        </w:tc>
        <w:tc>
          <w:tcPr>
            <w:tcW w:w="4833" w:type="dxa"/>
          </w:tcPr>
          <w:p w:rsidR="005B5747" w:rsidRPr="002A1253" w:rsidRDefault="005B5747" w:rsidP="00585C93">
            <w:pPr>
              <w:pStyle w:val="Default"/>
              <w:jc w:val="both"/>
              <w:rPr>
                <w:sz w:val="20"/>
                <w:szCs w:val="20"/>
              </w:rPr>
            </w:pPr>
            <w:r w:rsidRPr="002A1253">
              <w:rPr>
                <w:b/>
                <w:bCs/>
                <w:sz w:val="20"/>
                <w:szCs w:val="20"/>
              </w:rPr>
              <w:t xml:space="preserve">OPORTUNIDADES </w:t>
            </w:r>
          </w:p>
          <w:p w:rsidR="005B5747" w:rsidRPr="002A1253" w:rsidRDefault="005B5747" w:rsidP="00585C93">
            <w:pPr>
              <w:pStyle w:val="Default"/>
              <w:jc w:val="both"/>
              <w:rPr>
                <w:b/>
                <w:sz w:val="20"/>
                <w:szCs w:val="20"/>
              </w:rPr>
            </w:pPr>
            <w:r w:rsidRPr="002A1253">
              <w:rPr>
                <w:b/>
                <w:bCs/>
                <w:sz w:val="20"/>
                <w:szCs w:val="20"/>
              </w:rPr>
              <w:t xml:space="preserve">Control Externo </w:t>
            </w:r>
          </w:p>
        </w:tc>
      </w:tr>
      <w:tr w:rsidR="005B5747" w:rsidRPr="002A1253" w:rsidTr="00585C93">
        <w:tc>
          <w:tcPr>
            <w:tcW w:w="5056" w:type="dxa"/>
          </w:tcPr>
          <w:p w:rsidR="005B5747" w:rsidRPr="002A1253" w:rsidRDefault="005B5747" w:rsidP="00585C93">
            <w:pPr>
              <w:pStyle w:val="Default"/>
              <w:jc w:val="both"/>
              <w:rPr>
                <w:sz w:val="20"/>
                <w:szCs w:val="20"/>
              </w:rPr>
            </w:pPr>
            <w:r w:rsidRPr="002A1253">
              <w:rPr>
                <w:sz w:val="20"/>
                <w:szCs w:val="20"/>
              </w:rPr>
              <w:t xml:space="preserve">Se cuenta con personal capacitado y con </w:t>
            </w:r>
          </w:p>
          <w:p w:rsidR="005B5747" w:rsidRPr="002A1253" w:rsidRDefault="005B5747" w:rsidP="00585C93">
            <w:pPr>
              <w:pStyle w:val="Default"/>
              <w:jc w:val="both"/>
              <w:rPr>
                <w:b/>
                <w:sz w:val="20"/>
                <w:szCs w:val="20"/>
              </w:rPr>
            </w:pPr>
            <w:r w:rsidRPr="002A1253">
              <w:rPr>
                <w:sz w:val="20"/>
                <w:szCs w:val="20"/>
              </w:rPr>
              <w:t xml:space="preserve">Experiencia para operar el programa </w:t>
            </w:r>
          </w:p>
        </w:tc>
        <w:tc>
          <w:tcPr>
            <w:tcW w:w="4833" w:type="dxa"/>
          </w:tcPr>
          <w:p w:rsidR="005B5747" w:rsidRPr="002A1253" w:rsidRDefault="005B5747" w:rsidP="00585C93">
            <w:pPr>
              <w:pStyle w:val="Default"/>
              <w:jc w:val="both"/>
              <w:rPr>
                <w:sz w:val="20"/>
                <w:szCs w:val="20"/>
              </w:rPr>
            </w:pPr>
            <w:r w:rsidRPr="002A1253">
              <w:rPr>
                <w:sz w:val="20"/>
                <w:szCs w:val="20"/>
              </w:rPr>
              <w:t xml:space="preserve">En base a los resultados obtenidos, solicitar la </w:t>
            </w:r>
          </w:p>
          <w:p w:rsidR="005B5747" w:rsidRPr="002A1253" w:rsidRDefault="005B5747" w:rsidP="00585C93">
            <w:pPr>
              <w:pStyle w:val="Default"/>
              <w:jc w:val="both"/>
              <w:rPr>
                <w:sz w:val="20"/>
                <w:szCs w:val="20"/>
              </w:rPr>
            </w:pPr>
            <w:r w:rsidRPr="002A1253">
              <w:rPr>
                <w:sz w:val="20"/>
                <w:szCs w:val="20"/>
              </w:rPr>
              <w:t xml:space="preserve">afectación presupuestal; a efecto de cubrir un mayor </w:t>
            </w:r>
          </w:p>
          <w:p w:rsidR="005B5747" w:rsidRPr="002A1253" w:rsidRDefault="005B5747" w:rsidP="00585C93">
            <w:pPr>
              <w:pStyle w:val="Default"/>
              <w:jc w:val="both"/>
              <w:rPr>
                <w:b/>
                <w:sz w:val="20"/>
                <w:szCs w:val="20"/>
              </w:rPr>
            </w:pPr>
            <w:r w:rsidRPr="002A1253">
              <w:rPr>
                <w:sz w:val="20"/>
                <w:szCs w:val="20"/>
              </w:rPr>
              <w:t xml:space="preserve">Número de la población objetivo. </w:t>
            </w:r>
          </w:p>
        </w:tc>
      </w:tr>
      <w:tr w:rsidR="005B5747" w:rsidRPr="002A1253" w:rsidTr="00585C93">
        <w:tc>
          <w:tcPr>
            <w:tcW w:w="5056" w:type="dxa"/>
          </w:tcPr>
          <w:p w:rsidR="005B5747" w:rsidRPr="002A1253" w:rsidRDefault="005B5747" w:rsidP="00585C93">
            <w:pPr>
              <w:pStyle w:val="Default"/>
              <w:jc w:val="both"/>
              <w:rPr>
                <w:sz w:val="20"/>
                <w:szCs w:val="20"/>
              </w:rPr>
            </w:pPr>
            <w:r w:rsidRPr="002A1253">
              <w:rPr>
                <w:sz w:val="20"/>
                <w:szCs w:val="20"/>
              </w:rPr>
              <w:t xml:space="preserve">El apoyo entregado sirvió para atenuar la </w:t>
            </w:r>
          </w:p>
          <w:p w:rsidR="005B5747" w:rsidRPr="002A1253" w:rsidRDefault="005B5747" w:rsidP="00585C93">
            <w:pPr>
              <w:pStyle w:val="Default"/>
              <w:jc w:val="both"/>
              <w:rPr>
                <w:b/>
                <w:sz w:val="20"/>
                <w:szCs w:val="20"/>
              </w:rPr>
            </w:pPr>
            <w:r w:rsidRPr="002A1253">
              <w:rPr>
                <w:sz w:val="20"/>
                <w:szCs w:val="20"/>
              </w:rPr>
              <w:t xml:space="preserve">Deserción escolar </w:t>
            </w:r>
          </w:p>
        </w:tc>
        <w:tc>
          <w:tcPr>
            <w:tcW w:w="4833" w:type="dxa"/>
          </w:tcPr>
          <w:p w:rsidR="005B5747" w:rsidRPr="002A1253" w:rsidRDefault="005B5747" w:rsidP="00585C93">
            <w:pPr>
              <w:pStyle w:val="Default"/>
              <w:jc w:val="both"/>
              <w:rPr>
                <w:sz w:val="20"/>
                <w:szCs w:val="20"/>
              </w:rPr>
            </w:pPr>
            <w:r w:rsidRPr="002A1253">
              <w:rPr>
                <w:sz w:val="20"/>
                <w:szCs w:val="20"/>
              </w:rPr>
              <w:t xml:space="preserve">Lograr que los resultados obtenidos influyan en la </w:t>
            </w:r>
          </w:p>
          <w:p w:rsidR="005B5747" w:rsidRPr="002A1253" w:rsidRDefault="005B5747" w:rsidP="00585C93">
            <w:pPr>
              <w:pStyle w:val="Default"/>
              <w:jc w:val="both"/>
              <w:rPr>
                <w:b/>
                <w:sz w:val="20"/>
                <w:szCs w:val="20"/>
              </w:rPr>
            </w:pPr>
            <w:r w:rsidRPr="002A1253">
              <w:rPr>
                <w:sz w:val="20"/>
                <w:szCs w:val="20"/>
              </w:rPr>
              <w:t xml:space="preserve">Confianza de las instancias correspondientes </w:t>
            </w:r>
          </w:p>
        </w:tc>
      </w:tr>
      <w:tr w:rsidR="005B5747" w:rsidRPr="002A1253" w:rsidTr="00585C93">
        <w:tc>
          <w:tcPr>
            <w:tcW w:w="5056" w:type="dxa"/>
          </w:tcPr>
          <w:p w:rsidR="005B5747" w:rsidRPr="002A1253" w:rsidRDefault="005B5747" w:rsidP="00585C93">
            <w:pPr>
              <w:pStyle w:val="Default"/>
              <w:jc w:val="both"/>
              <w:rPr>
                <w:sz w:val="20"/>
                <w:szCs w:val="20"/>
              </w:rPr>
            </w:pPr>
            <w:r w:rsidRPr="002A1253">
              <w:rPr>
                <w:sz w:val="20"/>
                <w:szCs w:val="20"/>
              </w:rPr>
              <w:lastRenderedPageBreak/>
              <w:t xml:space="preserve">Se lograron los objetivos del programa, al cubrir el </w:t>
            </w:r>
          </w:p>
          <w:p w:rsidR="005B5747" w:rsidRPr="002A1253" w:rsidRDefault="005B5747" w:rsidP="00585C93">
            <w:pPr>
              <w:pStyle w:val="Default"/>
              <w:jc w:val="both"/>
              <w:rPr>
                <w:sz w:val="20"/>
                <w:szCs w:val="20"/>
              </w:rPr>
            </w:pPr>
            <w:r w:rsidRPr="002A1253">
              <w:rPr>
                <w:sz w:val="20"/>
                <w:szCs w:val="20"/>
              </w:rPr>
              <w:t xml:space="preserve">100% de sus metas y lineamientos de operación con </w:t>
            </w:r>
          </w:p>
          <w:p w:rsidR="005B5747" w:rsidRPr="002A1253" w:rsidRDefault="005B5747" w:rsidP="00585C93">
            <w:pPr>
              <w:pStyle w:val="Default"/>
              <w:jc w:val="both"/>
              <w:rPr>
                <w:b/>
                <w:sz w:val="20"/>
                <w:szCs w:val="20"/>
              </w:rPr>
            </w:pPr>
            <w:r w:rsidRPr="002A1253">
              <w:rPr>
                <w:sz w:val="20"/>
                <w:szCs w:val="20"/>
              </w:rPr>
              <w:t xml:space="preserve">Eficiencia. </w:t>
            </w:r>
          </w:p>
        </w:tc>
        <w:tc>
          <w:tcPr>
            <w:tcW w:w="4833" w:type="dxa"/>
          </w:tcPr>
          <w:p w:rsidR="005B5747" w:rsidRPr="002A1253" w:rsidRDefault="005B5747" w:rsidP="00585C93">
            <w:pPr>
              <w:pStyle w:val="Default"/>
              <w:jc w:val="both"/>
              <w:rPr>
                <w:b/>
                <w:sz w:val="20"/>
                <w:szCs w:val="20"/>
              </w:rPr>
            </w:pPr>
          </w:p>
        </w:tc>
      </w:tr>
    </w:tbl>
    <w:p w:rsidR="005B5747" w:rsidRPr="002A1253" w:rsidRDefault="005B5747" w:rsidP="005B5747">
      <w:pPr>
        <w:pStyle w:val="Default"/>
        <w:jc w:val="both"/>
        <w:rPr>
          <w:b/>
          <w:sz w:val="20"/>
          <w:szCs w:val="20"/>
        </w:rPr>
      </w:pPr>
    </w:p>
    <w:tbl>
      <w:tblPr>
        <w:tblStyle w:val="Tablaconcuadrcula"/>
        <w:tblW w:w="0" w:type="auto"/>
        <w:tblLook w:val="04A0" w:firstRow="1" w:lastRow="0" w:firstColumn="1" w:lastColumn="0" w:noHBand="0" w:noVBand="1"/>
      </w:tblPr>
      <w:tblGrid>
        <w:gridCol w:w="4435"/>
        <w:gridCol w:w="4393"/>
      </w:tblGrid>
      <w:tr w:rsidR="005B5747" w:rsidRPr="002A1253" w:rsidTr="00585C93">
        <w:tc>
          <w:tcPr>
            <w:tcW w:w="5056" w:type="dxa"/>
          </w:tcPr>
          <w:p w:rsidR="005B5747" w:rsidRPr="002A1253" w:rsidRDefault="005B5747" w:rsidP="00585C93">
            <w:pPr>
              <w:pStyle w:val="Default"/>
              <w:jc w:val="both"/>
              <w:rPr>
                <w:sz w:val="20"/>
                <w:szCs w:val="20"/>
              </w:rPr>
            </w:pPr>
            <w:r w:rsidRPr="002A1253">
              <w:rPr>
                <w:b/>
                <w:bCs/>
                <w:sz w:val="20"/>
                <w:szCs w:val="20"/>
              </w:rPr>
              <w:t xml:space="preserve">DEBILIDADES </w:t>
            </w:r>
          </w:p>
          <w:p w:rsidR="005B5747" w:rsidRPr="002A1253" w:rsidRDefault="005B5747" w:rsidP="00585C93">
            <w:pPr>
              <w:pStyle w:val="Default"/>
              <w:jc w:val="both"/>
              <w:rPr>
                <w:b/>
                <w:sz w:val="20"/>
                <w:szCs w:val="20"/>
              </w:rPr>
            </w:pPr>
            <w:r w:rsidRPr="002A1253">
              <w:rPr>
                <w:b/>
                <w:bCs/>
                <w:sz w:val="20"/>
                <w:szCs w:val="20"/>
              </w:rPr>
              <w:t xml:space="preserve">Control Interno </w:t>
            </w:r>
          </w:p>
        </w:tc>
        <w:tc>
          <w:tcPr>
            <w:tcW w:w="5056" w:type="dxa"/>
          </w:tcPr>
          <w:p w:rsidR="005B5747" w:rsidRPr="002A1253" w:rsidRDefault="005B5747" w:rsidP="00585C93">
            <w:pPr>
              <w:pStyle w:val="Default"/>
              <w:rPr>
                <w:sz w:val="20"/>
                <w:szCs w:val="20"/>
              </w:rPr>
            </w:pPr>
            <w:r w:rsidRPr="002A1253">
              <w:rPr>
                <w:b/>
                <w:bCs/>
                <w:sz w:val="20"/>
                <w:szCs w:val="20"/>
              </w:rPr>
              <w:t xml:space="preserve">AMENAZAS </w:t>
            </w:r>
          </w:p>
          <w:p w:rsidR="005B5747" w:rsidRPr="002A1253" w:rsidRDefault="005B5747" w:rsidP="00585C93">
            <w:pPr>
              <w:pStyle w:val="Default"/>
              <w:rPr>
                <w:sz w:val="20"/>
                <w:szCs w:val="20"/>
              </w:rPr>
            </w:pPr>
            <w:r w:rsidRPr="002A1253">
              <w:rPr>
                <w:b/>
                <w:bCs/>
                <w:sz w:val="20"/>
                <w:szCs w:val="20"/>
              </w:rPr>
              <w:t xml:space="preserve">Control Externo </w:t>
            </w:r>
          </w:p>
        </w:tc>
      </w:tr>
      <w:tr w:rsidR="005B5747" w:rsidRPr="002A1253" w:rsidTr="00585C93">
        <w:tc>
          <w:tcPr>
            <w:tcW w:w="5056" w:type="dxa"/>
          </w:tcPr>
          <w:p w:rsidR="005B5747" w:rsidRPr="002A1253" w:rsidRDefault="005B5747" w:rsidP="00585C93">
            <w:pPr>
              <w:pStyle w:val="Default"/>
              <w:jc w:val="both"/>
              <w:rPr>
                <w:sz w:val="20"/>
                <w:szCs w:val="20"/>
              </w:rPr>
            </w:pPr>
            <w:r w:rsidRPr="002A1253">
              <w:rPr>
                <w:sz w:val="20"/>
                <w:szCs w:val="20"/>
              </w:rPr>
              <w:t xml:space="preserve">Capacitación del personal, respecto a la elaboración </w:t>
            </w:r>
          </w:p>
          <w:p w:rsidR="005B5747" w:rsidRPr="002A1253" w:rsidRDefault="005B5747" w:rsidP="00585C93">
            <w:pPr>
              <w:pStyle w:val="Default"/>
              <w:jc w:val="both"/>
              <w:rPr>
                <w:b/>
                <w:sz w:val="20"/>
                <w:szCs w:val="20"/>
              </w:rPr>
            </w:pPr>
            <w:r w:rsidRPr="002A1253">
              <w:rPr>
                <w:sz w:val="20"/>
                <w:szCs w:val="20"/>
              </w:rPr>
              <w:t xml:space="preserve">Del diseño y evaluación del programa </w:t>
            </w:r>
          </w:p>
        </w:tc>
        <w:tc>
          <w:tcPr>
            <w:tcW w:w="5056" w:type="dxa"/>
          </w:tcPr>
          <w:p w:rsidR="005B5747" w:rsidRPr="002A1253" w:rsidRDefault="005B5747" w:rsidP="00585C93">
            <w:pPr>
              <w:pStyle w:val="Default"/>
              <w:jc w:val="both"/>
              <w:rPr>
                <w:sz w:val="20"/>
                <w:szCs w:val="20"/>
              </w:rPr>
            </w:pPr>
            <w:r w:rsidRPr="002A1253">
              <w:rPr>
                <w:sz w:val="20"/>
                <w:szCs w:val="20"/>
              </w:rPr>
              <w:t xml:space="preserve">La posible disminución de la población objetivo. </w:t>
            </w:r>
          </w:p>
          <w:p w:rsidR="005B5747" w:rsidRPr="002A1253" w:rsidRDefault="005B5747" w:rsidP="00585C93">
            <w:pPr>
              <w:pStyle w:val="Default"/>
              <w:jc w:val="both"/>
              <w:rPr>
                <w:b/>
                <w:sz w:val="20"/>
                <w:szCs w:val="20"/>
              </w:rPr>
            </w:pPr>
          </w:p>
        </w:tc>
      </w:tr>
      <w:tr w:rsidR="005B5747" w:rsidRPr="002A1253" w:rsidTr="00585C93">
        <w:tc>
          <w:tcPr>
            <w:tcW w:w="5056" w:type="dxa"/>
          </w:tcPr>
          <w:p w:rsidR="005B5747" w:rsidRPr="002A1253" w:rsidRDefault="005B5747" w:rsidP="00585C93">
            <w:pPr>
              <w:pStyle w:val="Default"/>
              <w:jc w:val="both"/>
              <w:rPr>
                <w:sz w:val="20"/>
                <w:szCs w:val="20"/>
              </w:rPr>
            </w:pPr>
            <w:r w:rsidRPr="002A1253">
              <w:rPr>
                <w:sz w:val="20"/>
                <w:szCs w:val="20"/>
              </w:rPr>
              <w:t xml:space="preserve">Que se descuide la implementación de los </w:t>
            </w:r>
          </w:p>
          <w:p w:rsidR="005B5747" w:rsidRPr="002A1253" w:rsidRDefault="005B5747" w:rsidP="00585C93">
            <w:pPr>
              <w:pStyle w:val="Default"/>
              <w:jc w:val="both"/>
              <w:rPr>
                <w:sz w:val="20"/>
                <w:szCs w:val="20"/>
              </w:rPr>
            </w:pPr>
            <w:r w:rsidRPr="002A1253">
              <w:rPr>
                <w:sz w:val="20"/>
                <w:szCs w:val="20"/>
              </w:rPr>
              <w:t xml:space="preserve">indicadores y control de altas y bajas en los </w:t>
            </w:r>
          </w:p>
          <w:p w:rsidR="005B5747" w:rsidRPr="002A1253" w:rsidRDefault="005B5747" w:rsidP="00585C93">
            <w:pPr>
              <w:pStyle w:val="Default"/>
              <w:jc w:val="both"/>
              <w:rPr>
                <w:b/>
                <w:sz w:val="20"/>
                <w:szCs w:val="20"/>
              </w:rPr>
            </w:pPr>
            <w:r w:rsidRPr="002A1253">
              <w:rPr>
                <w:sz w:val="20"/>
                <w:szCs w:val="20"/>
              </w:rPr>
              <w:t xml:space="preserve">Padrones. </w:t>
            </w:r>
          </w:p>
        </w:tc>
        <w:tc>
          <w:tcPr>
            <w:tcW w:w="5056" w:type="dxa"/>
          </w:tcPr>
          <w:p w:rsidR="005B5747" w:rsidRPr="002A1253" w:rsidRDefault="005B5747" w:rsidP="00585C93">
            <w:pPr>
              <w:pStyle w:val="Default"/>
              <w:jc w:val="both"/>
              <w:rPr>
                <w:sz w:val="20"/>
                <w:szCs w:val="20"/>
              </w:rPr>
            </w:pPr>
            <w:r w:rsidRPr="002A1253">
              <w:rPr>
                <w:sz w:val="20"/>
                <w:szCs w:val="20"/>
              </w:rPr>
              <w:t xml:space="preserve">La reducción presupuestal para su ejecución. </w:t>
            </w:r>
          </w:p>
          <w:p w:rsidR="005B5747" w:rsidRPr="002A1253" w:rsidRDefault="005B5747" w:rsidP="00585C93">
            <w:pPr>
              <w:pStyle w:val="Default"/>
              <w:jc w:val="both"/>
              <w:rPr>
                <w:b/>
                <w:sz w:val="20"/>
                <w:szCs w:val="20"/>
              </w:rPr>
            </w:pPr>
          </w:p>
        </w:tc>
      </w:tr>
      <w:tr w:rsidR="005B5747" w:rsidRPr="002A1253" w:rsidTr="00585C93">
        <w:tc>
          <w:tcPr>
            <w:tcW w:w="5056" w:type="dxa"/>
          </w:tcPr>
          <w:p w:rsidR="005B5747" w:rsidRPr="002A1253" w:rsidRDefault="005B5747" w:rsidP="00585C93">
            <w:pPr>
              <w:pStyle w:val="Default"/>
              <w:jc w:val="both"/>
              <w:rPr>
                <w:sz w:val="20"/>
                <w:szCs w:val="20"/>
              </w:rPr>
            </w:pPr>
            <w:r w:rsidRPr="002A1253">
              <w:rPr>
                <w:sz w:val="20"/>
                <w:szCs w:val="20"/>
              </w:rPr>
              <w:t xml:space="preserve">Evitar cualquier modificación en las fechas de </w:t>
            </w:r>
          </w:p>
          <w:p w:rsidR="005B5747" w:rsidRPr="002A1253" w:rsidRDefault="005B5747" w:rsidP="00585C93">
            <w:pPr>
              <w:pStyle w:val="Default"/>
              <w:jc w:val="both"/>
              <w:rPr>
                <w:b/>
                <w:sz w:val="20"/>
                <w:szCs w:val="20"/>
              </w:rPr>
            </w:pPr>
            <w:r w:rsidRPr="002A1253">
              <w:rPr>
                <w:sz w:val="20"/>
                <w:szCs w:val="20"/>
              </w:rPr>
              <w:t xml:space="preserve">Entrega del apoyo. </w:t>
            </w:r>
          </w:p>
        </w:tc>
        <w:tc>
          <w:tcPr>
            <w:tcW w:w="5056" w:type="dxa"/>
          </w:tcPr>
          <w:p w:rsidR="005B5747" w:rsidRPr="002A1253" w:rsidRDefault="005B5747" w:rsidP="00585C93">
            <w:pPr>
              <w:pStyle w:val="Default"/>
              <w:jc w:val="both"/>
              <w:rPr>
                <w:b/>
                <w:sz w:val="20"/>
                <w:szCs w:val="20"/>
              </w:rPr>
            </w:pPr>
          </w:p>
        </w:tc>
      </w:tr>
    </w:tbl>
    <w:p w:rsidR="005B5747" w:rsidRPr="002A1253" w:rsidRDefault="005B5747" w:rsidP="005B5747">
      <w:pPr>
        <w:pStyle w:val="Default"/>
        <w:jc w:val="both"/>
        <w:rPr>
          <w:b/>
          <w:sz w:val="20"/>
          <w:szCs w:val="20"/>
        </w:rPr>
      </w:pPr>
    </w:p>
    <w:p w:rsidR="005B5747" w:rsidRPr="002A1253" w:rsidRDefault="005B5747" w:rsidP="005B5747">
      <w:pPr>
        <w:pStyle w:val="Default"/>
        <w:jc w:val="both"/>
        <w:rPr>
          <w:sz w:val="20"/>
          <w:szCs w:val="20"/>
        </w:rPr>
      </w:pPr>
      <w:r w:rsidRPr="002A1253">
        <w:rPr>
          <w:sz w:val="20"/>
          <w:szCs w:val="20"/>
        </w:rPr>
        <w:t>VIII.2. Estrategias de Mejora</w:t>
      </w:r>
    </w:p>
    <w:p w:rsidR="005B5747" w:rsidRPr="002A1253" w:rsidRDefault="005B5747" w:rsidP="005B5747">
      <w:pPr>
        <w:pStyle w:val="Default"/>
        <w:jc w:val="both"/>
        <w:rPr>
          <w:sz w:val="20"/>
          <w:szCs w:val="20"/>
        </w:rPr>
      </w:pPr>
    </w:p>
    <w:p w:rsidR="005B5747" w:rsidRPr="002A1253" w:rsidRDefault="005B5747" w:rsidP="005B5747">
      <w:pPr>
        <w:pStyle w:val="Default"/>
        <w:jc w:val="both"/>
        <w:rPr>
          <w:sz w:val="20"/>
          <w:szCs w:val="20"/>
        </w:rPr>
      </w:pPr>
      <w:r w:rsidRPr="002A1253">
        <w:rPr>
          <w:sz w:val="20"/>
          <w:szCs w:val="20"/>
        </w:rPr>
        <w:t>VIII.2.1. Seguimiento de las Estrategias de Mejora de las Evaluaciones Internas Anteriores.</w:t>
      </w:r>
    </w:p>
    <w:p w:rsidR="005B5747" w:rsidRPr="002A1253" w:rsidRDefault="005B5747" w:rsidP="005B5747">
      <w:pPr>
        <w:pStyle w:val="Default"/>
        <w:jc w:val="both"/>
        <w:rPr>
          <w:b/>
          <w:sz w:val="20"/>
          <w:szCs w:val="20"/>
        </w:rPr>
      </w:pPr>
    </w:p>
    <w:tbl>
      <w:tblPr>
        <w:tblStyle w:val="Tablaconcuadrcula"/>
        <w:tblW w:w="0" w:type="auto"/>
        <w:tblLook w:val="04A0" w:firstRow="1" w:lastRow="0" w:firstColumn="1" w:lastColumn="0" w:noHBand="0" w:noVBand="1"/>
      </w:tblPr>
      <w:tblGrid>
        <w:gridCol w:w="1176"/>
        <w:gridCol w:w="1220"/>
        <w:gridCol w:w="1605"/>
        <w:gridCol w:w="1166"/>
        <w:gridCol w:w="1275"/>
        <w:gridCol w:w="1089"/>
        <w:gridCol w:w="1297"/>
      </w:tblGrid>
      <w:tr w:rsidR="005B5747" w:rsidRPr="002A1253" w:rsidTr="00585C93">
        <w:tc>
          <w:tcPr>
            <w:tcW w:w="1428" w:type="dxa"/>
          </w:tcPr>
          <w:p w:rsidR="005B5747" w:rsidRPr="002A1253" w:rsidRDefault="005B5747" w:rsidP="00585C93">
            <w:pPr>
              <w:pStyle w:val="Default"/>
              <w:jc w:val="both"/>
              <w:rPr>
                <w:b/>
                <w:sz w:val="20"/>
                <w:szCs w:val="20"/>
              </w:rPr>
            </w:pPr>
            <w:r w:rsidRPr="002A1253">
              <w:rPr>
                <w:b/>
                <w:sz w:val="20"/>
                <w:szCs w:val="20"/>
              </w:rPr>
              <w:t>Evaluación Interna</w:t>
            </w:r>
          </w:p>
        </w:tc>
        <w:tc>
          <w:tcPr>
            <w:tcW w:w="1431" w:type="dxa"/>
          </w:tcPr>
          <w:p w:rsidR="005B5747" w:rsidRPr="002A1253" w:rsidRDefault="005B5747" w:rsidP="00585C93">
            <w:pPr>
              <w:pStyle w:val="Default"/>
              <w:jc w:val="both"/>
              <w:rPr>
                <w:b/>
                <w:sz w:val="20"/>
                <w:szCs w:val="20"/>
              </w:rPr>
            </w:pPr>
            <w:r w:rsidRPr="002A1253">
              <w:rPr>
                <w:b/>
                <w:sz w:val="20"/>
                <w:szCs w:val="20"/>
              </w:rPr>
              <w:t>Estrategia de Mejora</w:t>
            </w:r>
          </w:p>
        </w:tc>
        <w:tc>
          <w:tcPr>
            <w:tcW w:w="1605" w:type="dxa"/>
          </w:tcPr>
          <w:p w:rsidR="005B5747" w:rsidRPr="002A1253" w:rsidRDefault="005B5747" w:rsidP="00585C93">
            <w:pPr>
              <w:pStyle w:val="Default"/>
              <w:jc w:val="both"/>
              <w:rPr>
                <w:b/>
                <w:sz w:val="20"/>
                <w:szCs w:val="20"/>
              </w:rPr>
            </w:pPr>
            <w:r w:rsidRPr="002A1253">
              <w:rPr>
                <w:b/>
                <w:sz w:val="20"/>
                <w:szCs w:val="20"/>
              </w:rPr>
              <w:t>Etapa de Implementación del Programa</w:t>
            </w:r>
          </w:p>
        </w:tc>
        <w:tc>
          <w:tcPr>
            <w:tcW w:w="1429" w:type="dxa"/>
          </w:tcPr>
          <w:p w:rsidR="005B5747" w:rsidRPr="002A1253" w:rsidRDefault="005B5747" w:rsidP="00585C93">
            <w:pPr>
              <w:pStyle w:val="Default"/>
              <w:jc w:val="both"/>
              <w:rPr>
                <w:b/>
                <w:sz w:val="20"/>
                <w:szCs w:val="20"/>
              </w:rPr>
            </w:pPr>
            <w:r w:rsidRPr="002A1253">
              <w:rPr>
                <w:b/>
                <w:sz w:val="20"/>
                <w:szCs w:val="20"/>
              </w:rPr>
              <w:t>Plazo establecido</w:t>
            </w:r>
          </w:p>
        </w:tc>
        <w:tc>
          <w:tcPr>
            <w:tcW w:w="1435" w:type="dxa"/>
          </w:tcPr>
          <w:p w:rsidR="005B5747" w:rsidRPr="002A1253" w:rsidRDefault="005B5747" w:rsidP="00585C93">
            <w:pPr>
              <w:pStyle w:val="Default"/>
              <w:jc w:val="both"/>
              <w:rPr>
                <w:b/>
                <w:sz w:val="20"/>
                <w:szCs w:val="20"/>
              </w:rPr>
            </w:pPr>
            <w:r w:rsidRPr="002A1253">
              <w:rPr>
                <w:b/>
                <w:sz w:val="20"/>
                <w:szCs w:val="20"/>
              </w:rPr>
              <w:t>Área de seguimiento</w:t>
            </w:r>
          </w:p>
        </w:tc>
        <w:tc>
          <w:tcPr>
            <w:tcW w:w="1424" w:type="dxa"/>
          </w:tcPr>
          <w:p w:rsidR="005B5747" w:rsidRPr="002A1253" w:rsidRDefault="005B5747" w:rsidP="00585C93">
            <w:pPr>
              <w:pStyle w:val="Default"/>
              <w:jc w:val="both"/>
              <w:rPr>
                <w:b/>
                <w:sz w:val="20"/>
                <w:szCs w:val="20"/>
              </w:rPr>
            </w:pPr>
            <w:r w:rsidRPr="002A1253">
              <w:rPr>
                <w:b/>
                <w:sz w:val="20"/>
                <w:szCs w:val="20"/>
              </w:rPr>
              <w:t>Situación a junio 2018</w:t>
            </w:r>
          </w:p>
        </w:tc>
        <w:tc>
          <w:tcPr>
            <w:tcW w:w="1436" w:type="dxa"/>
          </w:tcPr>
          <w:p w:rsidR="005B5747" w:rsidRPr="002A1253" w:rsidRDefault="005B5747" w:rsidP="00585C93">
            <w:pPr>
              <w:pStyle w:val="Default"/>
              <w:jc w:val="both"/>
              <w:rPr>
                <w:b/>
                <w:sz w:val="20"/>
                <w:szCs w:val="20"/>
              </w:rPr>
            </w:pPr>
            <w:r w:rsidRPr="002A1253">
              <w:rPr>
                <w:b/>
                <w:sz w:val="20"/>
                <w:szCs w:val="20"/>
              </w:rPr>
              <w:t>Justificación y retos enfrentados</w:t>
            </w:r>
          </w:p>
        </w:tc>
      </w:tr>
      <w:tr w:rsidR="005B5747" w:rsidRPr="002A1253" w:rsidTr="00585C93">
        <w:tc>
          <w:tcPr>
            <w:tcW w:w="1428" w:type="dxa"/>
          </w:tcPr>
          <w:p w:rsidR="005B5747" w:rsidRPr="002A1253" w:rsidRDefault="005B5747" w:rsidP="00585C93">
            <w:pPr>
              <w:pStyle w:val="Default"/>
              <w:jc w:val="both"/>
              <w:rPr>
                <w:sz w:val="20"/>
                <w:szCs w:val="20"/>
              </w:rPr>
            </w:pPr>
            <w:r w:rsidRPr="002A1253">
              <w:rPr>
                <w:sz w:val="20"/>
                <w:szCs w:val="20"/>
              </w:rPr>
              <w:t>2016</w:t>
            </w:r>
          </w:p>
        </w:tc>
        <w:tc>
          <w:tcPr>
            <w:tcW w:w="1431" w:type="dxa"/>
          </w:tcPr>
          <w:p w:rsidR="005B5747" w:rsidRPr="002A1253" w:rsidRDefault="005B5747" w:rsidP="00585C93">
            <w:pPr>
              <w:pStyle w:val="Default"/>
              <w:jc w:val="both"/>
              <w:rPr>
                <w:sz w:val="20"/>
                <w:szCs w:val="20"/>
              </w:rPr>
            </w:pPr>
            <w:r w:rsidRPr="002A1253">
              <w:rPr>
                <w:sz w:val="20"/>
                <w:szCs w:val="20"/>
              </w:rPr>
              <w:t xml:space="preserve">Solicitud de incremento presupuestal </w:t>
            </w:r>
          </w:p>
          <w:p w:rsidR="005B5747" w:rsidRPr="002A1253" w:rsidRDefault="005B5747" w:rsidP="00585C93">
            <w:pPr>
              <w:pStyle w:val="Default"/>
              <w:jc w:val="both"/>
              <w:rPr>
                <w:sz w:val="20"/>
                <w:szCs w:val="20"/>
              </w:rPr>
            </w:pPr>
          </w:p>
        </w:tc>
        <w:tc>
          <w:tcPr>
            <w:tcW w:w="1605" w:type="dxa"/>
            <w:vAlign w:val="center"/>
          </w:tcPr>
          <w:p w:rsidR="005B5747" w:rsidRPr="002A1253" w:rsidRDefault="005B5747" w:rsidP="00585C93">
            <w:pPr>
              <w:pStyle w:val="Default"/>
              <w:jc w:val="center"/>
              <w:rPr>
                <w:sz w:val="20"/>
                <w:szCs w:val="20"/>
              </w:rPr>
            </w:pPr>
            <w:r w:rsidRPr="002A1253">
              <w:rPr>
                <w:sz w:val="20"/>
                <w:szCs w:val="20"/>
              </w:rPr>
              <w:t>Primera fase</w:t>
            </w:r>
          </w:p>
          <w:p w:rsidR="005B5747" w:rsidRPr="002A1253" w:rsidRDefault="005B5747" w:rsidP="00585C93">
            <w:pPr>
              <w:pStyle w:val="Default"/>
              <w:jc w:val="center"/>
              <w:rPr>
                <w:sz w:val="20"/>
                <w:szCs w:val="20"/>
              </w:rPr>
            </w:pPr>
          </w:p>
        </w:tc>
        <w:tc>
          <w:tcPr>
            <w:tcW w:w="1429" w:type="dxa"/>
            <w:vAlign w:val="center"/>
          </w:tcPr>
          <w:p w:rsidR="005B5747" w:rsidRPr="002A1253" w:rsidRDefault="005B5747" w:rsidP="00585C93">
            <w:pPr>
              <w:pStyle w:val="Default"/>
              <w:jc w:val="center"/>
              <w:rPr>
                <w:sz w:val="20"/>
                <w:szCs w:val="20"/>
              </w:rPr>
            </w:pPr>
            <w:r w:rsidRPr="002A1253">
              <w:rPr>
                <w:sz w:val="20"/>
                <w:szCs w:val="20"/>
              </w:rPr>
              <w:t>Corto plazo</w:t>
            </w:r>
          </w:p>
        </w:tc>
        <w:tc>
          <w:tcPr>
            <w:tcW w:w="1435" w:type="dxa"/>
          </w:tcPr>
          <w:p w:rsidR="005B5747" w:rsidRPr="002A1253" w:rsidRDefault="005B5747" w:rsidP="00585C93">
            <w:pPr>
              <w:pStyle w:val="Default"/>
              <w:rPr>
                <w:sz w:val="20"/>
                <w:szCs w:val="20"/>
              </w:rPr>
            </w:pPr>
            <w:r w:rsidRPr="002A1253">
              <w:rPr>
                <w:sz w:val="20"/>
                <w:szCs w:val="20"/>
              </w:rPr>
              <w:t xml:space="preserve">Subdirección de Evaluación y Seguimiento de Programas de Desarrollo Social </w:t>
            </w:r>
          </w:p>
        </w:tc>
        <w:tc>
          <w:tcPr>
            <w:tcW w:w="1424" w:type="dxa"/>
            <w:vAlign w:val="center"/>
          </w:tcPr>
          <w:p w:rsidR="005B5747" w:rsidRPr="002A1253" w:rsidRDefault="005B5747" w:rsidP="00585C93">
            <w:pPr>
              <w:pStyle w:val="Default"/>
              <w:jc w:val="center"/>
              <w:rPr>
                <w:sz w:val="20"/>
                <w:szCs w:val="20"/>
              </w:rPr>
            </w:pPr>
            <w:r w:rsidRPr="002A1253">
              <w:rPr>
                <w:sz w:val="20"/>
                <w:szCs w:val="20"/>
              </w:rPr>
              <w:t>Desechada</w:t>
            </w:r>
          </w:p>
        </w:tc>
        <w:tc>
          <w:tcPr>
            <w:tcW w:w="1436" w:type="dxa"/>
          </w:tcPr>
          <w:p w:rsidR="005B5747" w:rsidRPr="002A1253" w:rsidRDefault="005B5747" w:rsidP="00585C93">
            <w:pPr>
              <w:pStyle w:val="Default"/>
              <w:jc w:val="both"/>
              <w:rPr>
                <w:sz w:val="20"/>
                <w:szCs w:val="20"/>
              </w:rPr>
            </w:pPr>
            <w:r w:rsidRPr="002A1253">
              <w:rPr>
                <w:sz w:val="20"/>
                <w:szCs w:val="20"/>
              </w:rPr>
              <w:t xml:space="preserve">Pese a los esfuerzos realizados fue imposible por motivos del presupuesto establecido incrementar en este programa social. </w:t>
            </w:r>
          </w:p>
          <w:p w:rsidR="005B5747" w:rsidRPr="002A1253" w:rsidRDefault="005B5747" w:rsidP="00585C93">
            <w:pPr>
              <w:pStyle w:val="Default"/>
              <w:jc w:val="both"/>
              <w:rPr>
                <w:sz w:val="20"/>
                <w:szCs w:val="20"/>
              </w:rPr>
            </w:pPr>
          </w:p>
        </w:tc>
      </w:tr>
      <w:tr w:rsidR="005B5747" w:rsidRPr="002A1253" w:rsidTr="00585C93">
        <w:tc>
          <w:tcPr>
            <w:tcW w:w="1428" w:type="dxa"/>
          </w:tcPr>
          <w:p w:rsidR="005B5747" w:rsidRPr="002A1253" w:rsidRDefault="005B5747" w:rsidP="00585C93">
            <w:pPr>
              <w:pStyle w:val="Default"/>
              <w:jc w:val="both"/>
              <w:rPr>
                <w:sz w:val="20"/>
                <w:szCs w:val="20"/>
              </w:rPr>
            </w:pPr>
            <w:r w:rsidRPr="002A1253">
              <w:rPr>
                <w:sz w:val="20"/>
                <w:szCs w:val="20"/>
              </w:rPr>
              <w:t>2017</w:t>
            </w:r>
          </w:p>
        </w:tc>
        <w:tc>
          <w:tcPr>
            <w:tcW w:w="1431" w:type="dxa"/>
          </w:tcPr>
          <w:p w:rsidR="005B5747" w:rsidRPr="002A1253" w:rsidRDefault="005B5747" w:rsidP="00585C93">
            <w:pPr>
              <w:pStyle w:val="Default"/>
              <w:jc w:val="both"/>
              <w:rPr>
                <w:sz w:val="20"/>
                <w:szCs w:val="20"/>
              </w:rPr>
            </w:pPr>
            <w:r w:rsidRPr="002A1253">
              <w:rPr>
                <w:sz w:val="20"/>
                <w:szCs w:val="20"/>
              </w:rPr>
              <w:t xml:space="preserve">Establecer fechas específicas para la entrega de los beneficios </w:t>
            </w:r>
          </w:p>
          <w:p w:rsidR="005B5747" w:rsidRPr="002A1253" w:rsidRDefault="005B5747" w:rsidP="00585C93">
            <w:pPr>
              <w:pStyle w:val="Default"/>
              <w:jc w:val="both"/>
              <w:rPr>
                <w:sz w:val="20"/>
                <w:szCs w:val="20"/>
              </w:rPr>
            </w:pPr>
          </w:p>
        </w:tc>
        <w:tc>
          <w:tcPr>
            <w:tcW w:w="1605" w:type="dxa"/>
            <w:vAlign w:val="center"/>
          </w:tcPr>
          <w:p w:rsidR="005B5747" w:rsidRPr="002A1253" w:rsidRDefault="005B5747" w:rsidP="00585C93">
            <w:pPr>
              <w:pStyle w:val="Default"/>
              <w:jc w:val="center"/>
              <w:rPr>
                <w:sz w:val="20"/>
                <w:szCs w:val="20"/>
              </w:rPr>
            </w:pPr>
            <w:r w:rsidRPr="002A1253">
              <w:rPr>
                <w:sz w:val="20"/>
                <w:szCs w:val="20"/>
              </w:rPr>
              <w:t>Primera fase</w:t>
            </w:r>
          </w:p>
          <w:p w:rsidR="005B5747" w:rsidRPr="002A1253" w:rsidRDefault="005B5747" w:rsidP="00585C93">
            <w:pPr>
              <w:pStyle w:val="Default"/>
              <w:jc w:val="center"/>
              <w:rPr>
                <w:sz w:val="20"/>
                <w:szCs w:val="20"/>
              </w:rPr>
            </w:pPr>
          </w:p>
        </w:tc>
        <w:tc>
          <w:tcPr>
            <w:tcW w:w="1429" w:type="dxa"/>
            <w:vAlign w:val="center"/>
          </w:tcPr>
          <w:p w:rsidR="005B5747" w:rsidRPr="002A1253" w:rsidRDefault="005B5747" w:rsidP="00585C93">
            <w:pPr>
              <w:pStyle w:val="Default"/>
              <w:jc w:val="center"/>
              <w:rPr>
                <w:sz w:val="20"/>
                <w:szCs w:val="20"/>
              </w:rPr>
            </w:pPr>
            <w:r w:rsidRPr="002A1253">
              <w:rPr>
                <w:sz w:val="20"/>
                <w:szCs w:val="20"/>
              </w:rPr>
              <w:t>Corto plazo</w:t>
            </w:r>
          </w:p>
        </w:tc>
        <w:tc>
          <w:tcPr>
            <w:tcW w:w="1435" w:type="dxa"/>
          </w:tcPr>
          <w:p w:rsidR="005B5747" w:rsidRPr="002A1253" w:rsidRDefault="005B5747" w:rsidP="00585C93">
            <w:pPr>
              <w:pStyle w:val="Default"/>
              <w:rPr>
                <w:sz w:val="20"/>
                <w:szCs w:val="20"/>
              </w:rPr>
            </w:pPr>
            <w:r w:rsidRPr="002A1253">
              <w:rPr>
                <w:sz w:val="20"/>
                <w:szCs w:val="20"/>
              </w:rPr>
              <w:t xml:space="preserve">Subdirección de Evaluación y Seguimiento de Programas de Desarrollo Social </w:t>
            </w:r>
          </w:p>
        </w:tc>
        <w:tc>
          <w:tcPr>
            <w:tcW w:w="1424" w:type="dxa"/>
          </w:tcPr>
          <w:p w:rsidR="005B5747" w:rsidRPr="002A1253" w:rsidRDefault="005B5747" w:rsidP="00585C93">
            <w:pPr>
              <w:pStyle w:val="Default"/>
              <w:rPr>
                <w:sz w:val="20"/>
                <w:szCs w:val="20"/>
              </w:rPr>
            </w:pPr>
            <w:r w:rsidRPr="002A1253">
              <w:rPr>
                <w:sz w:val="20"/>
                <w:szCs w:val="20"/>
              </w:rPr>
              <w:t xml:space="preserve">En proceso </w:t>
            </w:r>
          </w:p>
        </w:tc>
        <w:tc>
          <w:tcPr>
            <w:tcW w:w="1436" w:type="dxa"/>
          </w:tcPr>
          <w:p w:rsidR="005B5747" w:rsidRPr="002A1253" w:rsidRDefault="005B5747" w:rsidP="00585C93">
            <w:pPr>
              <w:pStyle w:val="Default"/>
              <w:jc w:val="both"/>
              <w:rPr>
                <w:sz w:val="20"/>
                <w:szCs w:val="20"/>
              </w:rPr>
            </w:pPr>
            <w:r w:rsidRPr="002A1253">
              <w:rPr>
                <w:sz w:val="20"/>
                <w:szCs w:val="20"/>
              </w:rPr>
              <w:t xml:space="preserve">Se pretende apegarse de manera puntual al cronograma y calendario de gastos 2017. </w:t>
            </w:r>
          </w:p>
          <w:p w:rsidR="005B5747" w:rsidRPr="002A1253" w:rsidRDefault="005B5747" w:rsidP="00585C93">
            <w:pPr>
              <w:pStyle w:val="Default"/>
              <w:jc w:val="both"/>
              <w:rPr>
                <w:sz w:val="20"/>
                <w:szCs w:val="20"/>
              </w:rPr>
            </w:pPr>
          </w:p>
        </w:tc>
      </w:tr>
    </w:tbl>
    <w:p w:rsidR="005B5747" w:rsidRPr="002A1253" w:rsidRDefault="005B5747" w:rsidP="005B5747">
      <w:pPr>
        <w:pStyle w:val="Default"/>
        <w:jc w:val="both"/>
        <w:rPr>
          <w:b/>
          <w:sz w:val="20"/>
          <w:szCs w:val="20"/>
        </w:rPr>
      </w:pPr>
    </w:p>
    <w:p w:rsidR="005B5747" w:rsidRPr="002A1253" w:rsidRDefault="005B5747" w:rsidP="005B5747">
      <w:pPr>
        <w:pStyle w:val="Default"/>
        <w:jc w:val="both"/>
        <w:rPr>
          <w:sz w:val="20"/>
          <w:szCs w:val="20"/>
        </w:rPr>
      </w:pPr>
      <w:r w:rsidRPr="002A1253">
        <w:rPr>
          <w:sz w:val="20"/>
          <w:szCs w:val="20"/>
        </w:rPr>
        <w:t>VIII.2.2. Estrategias de Mejora derivadas de la Evaluación 2018</w:t>
      </w:r>
    </w:p>
    <w:p w:rsidR="005B5747" w:rsidRPr="002A1253" w:rsidRDefault="005B5747" w:rsidP="005B5747">
      <w:pPr>
        <w:pStyle w:val="Default"/>
        <w:jc w:val="both"/>
        <w:rPr>
          <w:sz w:val="20"/>
          <w:szCs w:val="20"/>
        </w:rPr>
      </w:pPr>
    </w:p>
    <w:tbl>
      <w:tblPr>
        <w:tblStyle w:val="Tablaconcuadrcula"/>
        <w:tblW w:w="0" w:type="auto"/>
        <w:tblLook w:val="04A0" w:firstRow="1" w:lastRow="0" w:firstColumn="1" w:lastColumn="0" w:noHBand="0" w:noVBand="1"/>
      </w:tblPr>
      <w:tblGrid>
        <w:gridCol w:w="2960"/>
        <w:gridCol w:w="2935"/>
        <w:gridCol w:w="2933"/>
      </w:tblGrid>
      <w:tr w:rsidR="005B5747" w:rsidRPr="002A1253" w:rsidTr="00585C93">
        <w:tc>
          <w:tcPr>
            <w:tcW w:w="3370" w:type="dxa"/>
          </w:tcPr>
          <w:p w:rsidR="005B5747" w:rsidRPr="002A1253" w:rsidRDefault="005B5747" w:rsidP="00585C93">
            <w:pPr>
              <w:pStyle w:val="Default"/>
              <w:jc w:val="both"/>
              <w:rPr>
                <w:sz w:val="20"/>
                <w:szCs w:val="20"/>
              </w:rPr>
            </w:pPr>
            <w:r w:rsidRPr="002A1253">
              <w:rPr>
                <w:sz w:val="20"/>
                <w:szCs w:val="20"/>
              </w:rPr>
              <w:t>Objetivo Central del proyecto</w:t>
            </w:r>
          </w:p>
        </w:tc>
        <w:tc>
          <w:tcPr>
            <w:tcW w:w="3371" w:type="dxa"/>
          </w:tcPr>
          <w:p w:rsidR="005B5747" w:rsidRPr="002A1253" w:rsidRDefault="005B5747" w:rsidP="00585C93">
            <w:pPr>
              <w:pStyle w:val="Default"/>
              <w:jc w:val="both"/>
              <w:rPr>
                <w:sz w:val="20"/>
                <w:szCs w:val="20"/>
              </w:rPr>
            </w:pPr>
            <w:r w:rsidRPr="002A1253">
              <w:rPr>
                <w:sz w:val="20"/>
                <w:szCs w:val="20"/>
              </w:rPr>
              <w:t>Fortalezas (Internas)</w:t>
            </w:r>
          </w:p>
        </w:tc>
        <w:tc>
          <w:tcPr>
            <w:tcW w:w="3371" w:type="dxa"/>
          </w:tcPr>
          <w:p w:rsidR="005B5747" w:rsidRPr="002A1253" w:rsidRDefault="005B5747" w:rsidP="00585C93">
            <w:pPr>
              <w:pStyle w:val="Default"/>
              <w:jc w:val="both"/>
              <w:rPr>
                <w:sz w:val="20"/>
                <w:szCs w:val="20"/>
              </w:rPr>
            </w:pPr>
            <w:r w:rsidRPr="002A1253">
              <w:rPr>
                <w:sz w:val="20"/>
                <w:szCs w:val="20"/>
              </w:rPr>
              <w:t>Debilidades (Internas)</w:t>
            </w:r>
          </w:p>
        </w:tc>
      </w:tr>
      <w:tr w:rsidR="005B5747" w:rsidRPr="002A1253" w:rsidTr="00585C93">
        <w:tc>
          <w:tcPr>
            <w:tcW w:w="3370" w:type="dxa"/>
          </w:tcPr>
          <w:p w:rsidR="005B5747" w:rsidRPr="002A1253" w:rsidRDefault="005B5747" w:rsidP="00585C93">
            <w:pPr>
              <w:pStyle w:val="Default"/>
              <w:jc w:val="both"/>
              <w:rPr>
                <w:sz w:val="20"/>
                <w:szCs w:val="20"/>
              </w:rPr>
            </w:pPr>
            <w:r w:rsidRPr="002A1253">
              <w:rPr>
                <w:sz w:val="20"/>
                <w:szCs w:val="20"/>
              </w:rPr>
              <w:t>Oportunidades (Externas)</w:t>
            </w:r>
          </w:p>
        </w:tc>
        <w:tc>
          <w:tcPr>
            <w:tcW w:w="3371" w:type="dxa"/>
          </w:tcPr>
          <w:p w:rsidR="005B5747" w:rsidRPr="002A1253" w:rsidRDefault="005B5747" w:rsidP="00585C93">
            <w:pPr>
              <w:pStyle w:val="Default"/>
              <w:jc w:val="both"/>
              <w:rPr>
                <w:bCs/>
                <w:sz w:val="20"/>
                <w:szCs w:val="20"/>
              </w:rPr>
            </w:pPr>
            <w:r w:rsidRPr="002A1253">
              <w:rPr>
                <w:bCs/>
                <w:sz w:val="20"/>
                <w:szCs w:val="20"/>
              </w:rPr>
              <w:t xml:space="preserve">Se cuenta con personal capacitado y con experiencia para operar el programa. </w:t>
            </w:r>
          </w:p>
        </w:tc>
        <w:tc>
          <w:tcPr>
            <w:tcW w:w="3371" w:type="dxa"/>
          </w:tcPr>
          <w:p w:rsidR="005B5747" w:rsidRPr="002A1253" w:rsidRDefault="005B5747" w:rsidP="00585C93">
            <w:pPr>
              <w:pStyle w:val="Default"/>
              <w:jc w:val="both"/>
              <w:rPr>
                <w:sz w:val="20"/>
                <w:szCs w:val="20"/>
              </w:rPr>
            </w:pPr>
            <w:r w:rsidRPr="002A1253">
              <w:rPr>
                <w:sz w:val="20"/>
                <w:szCs w:val="20"/>
              </w:rPr>
              <w:t xml:space="preserve">Capacitación del personal, respecto a la elaboración del diseño y evaluación del programa. </w:t>
            </w:r>
          </w:p>
        </w:tc>
      </w:tr>
      <w:tr w:rsidR="005B5747" w:rsidRPr="002A1253" w:rsidTr="00585C93">
        <w:tc>
          <w:tcPr>
            <w:tcW w:w="3370" w:type="dxa"/>
          </w:tcPr>
          <w:p w:rsidR="005B5747" w:rsidRPr="002A1253" w:rsidRDefault="005B5747" w:rsidP="00585C93">
            <w:pPr>
              <w:pStyle w:val="Default"/>
              <w:jc w:val="both"/>
              <w:rPr>
                <w:sz w:val="20"/>
                <w:szCs w:val="20"/>
              </w:rPr>
            </w:pPr>
            <w:r w:rsidRPr="002A1253">
              <w:rPr>
                <w:sz w:val="20"/>
                <w:szCs w:val="20"/>
              </w:rPr>
              <w:t>Amenazas (Externas)</w:t>
            </w:r>
          </w:p>
        </w:tc>
        <w:tc>
          <w:tcPr>
            <w:tcW w:w="3371" w:type="dxa"/>
          </w:tcPr>
          <w:p w:rsidR="005B5747" w:rsidRPr="002A1253" w:rsidRDefault="005B5747" w:rsidP="00585C93">
            <w:pPr>
              <w:pStyle w:val="Default"/>
              <w:jc w:val="both"/>
              <w:rPr>
                <w:sz w:val="20"/>
                <w:szCs w:val="20"/>
              </w:rPr>
            </w:pPr>
            <w:r w:rsidRPr="002A1253">
              <w:rPr>
                <w:sz w:val="20"/>
                <w:szCs w:val="20"/>
              </w:rPr>
              <w:t xml:space="preserve">En base a los resultados obtenidos, solicitar la afectación presupuestal; a efecto de cubrir un </w:t>
            </w:r>
            <w:r w:rsidRPr="002A1253">
              <w:rPr>
                <w:sz w:val="20"/>
                <w:szCs w:val="20"/>
              </w:rPr>
              <w:lastRenderedPageBreak/>
              <w:t>mayor número de la población objetivo.</w:t>
            </w:r>
          </w:p>
        </w:tc>
        <w:tc>
          <w:tcPr>
            <w:tcW w:w="3371" w:type="dxa"/>
          </w:tcPr>
          <w:p w:rsidR="005B5747" w:rsidRPr="002A1253" w:rsidRDefault="005B5747" w:rsidP="00585C93">
            <w:pPr>
              <w:pStyle w:val="Default"/>
              <w:jc w:val="both"/>
              <w:rPr>
                <w:sz w:val="20"/>
                <w:szCs w:val="20"/>
              </w:rPr>
            </w:pPr>
            <w:r w:rsidRPr="002A1253">
              <w:rPr>
                <w:sz w:val="20"/>
                <w:szCs w:val="20"/>
              </w:rPr>
              <w:lastRenderedPageBreak/>
              <w:t xml:space="preserve">La posible disminución de la población objetivo. </w:t>
            </w:r>
          </w:p>
          <w:p w:rsidR="005B5747" w:rsidRPr="002A1253" w:rsidRDefault="005B5747" w:rsidP="00585C93">
            <w:pPr>
              <w:pStyle w:val="Default"/>
              <w:jc w:val="both"/>
              <w:rPr>
                <w:sz w:val="20"/>
                <w:szCs w:val="20"/>
              </w:rPr>
            </w:pPr>
          </w:p>
        </w:tc>
      </w:tr>
    </w:tbl>
    <w:p w:rsidR="005B5747" w:rsidRPr="002A1253" w:rsidRDefault="005B5747" w:rsidP="005B5747">
      <w:pPr>
        <w:pStyle w:val="Default"/>
        <w:jc w:val="both"/>
        <w:rPr>
          <w:b/>
          <w:sz w:val="20"/>
          <w:szCs w:val="20"/>
        </w:rPr>
      </w:pPr>
    </w:p>
    <w:tbl>
      <w:tblPr>
        <w:tblStyle w:val="Tablaconcuadrcula"/>
        <w:tblW w:w="0" w:type="auto"/>
        <w:tblLook w:val="04A0" w:firstRow="1" w:lastRow="0" w:firstColumn="1" w:lastColumn="0" w:noHBand="0" w:noVBand="1"/>
      </w:tblPr>
      <w:tblGrid>
        <w:gridCol w:w="2205"/>
        <w:gridCol w:w="2151"/>
        <w:gridCol w:w="2280"/>
        <w:gridCol w:w="2192"/>
      </w:tblGrid>
      <w:tr w:rsidR="005B5747" w:rsidRPr="002A1253" w:rsidTr="00585C93">
        <w:tc>
          <w:tcPr>
            <w:tcW w:w="2528" w:type="dxa"/>
          </w:tcPr>
          <w:p w:rsidR="005B5747" w:rsidRPr="002A1253" w:rsidRDefault="005B5747" w:rsidP="00585C93">
            <w:pPr>
              <w:pStyle w:val="Default"/>
              <w:jc w:val="both"/>
              <w:rPr>
                <w:b/>
                <w:sz w:val="20"/>
                <w:szCs w:val="20"/>
              </w:rPr>
            </w:pPr>
            <w:r w:rsidRPr="002A1253">
              <w:rPr>
                <w:b/>
                <w:sz w:val="20"/>
                <w:szCs w:val="20"/>
              </w:rPr>
              <w:t>Elementos de la Matriz FODA retomados</w:t>
            </w:r>
          </w:p>
        </w:tc>
        <w:tc>
          <w:tcPr>
            <w:tcW w:w="2528" w:type="dxa"/>
          </w:tcPr>
          <w:p w:rsidR="005B5747" w:rsidRPr="002A1253" w:rsidRDefault="005B5747" w:rsidP="00585C93">
            <w:pPr>
              <w:pStyle w:val="Default"/>
              <w:jc w:val="both"/>
              <w:rPr>
                <w:b/>
                <w:sz w:val="20"/>
                <w:szCs w:val="20"/>
              </w:rPr>
            </w:pPr>
            <w:r w:rsidRPr="002A1253">
              <w:rPr>
                <w:b/>
                <w:sz w:val="20"/>
                <w:szCs w:val="20"/>
              </w:rPr>
              <w:t>Estrategia de mejora propuesta</w:t>
            </w:r>
          </w:p>
        </w:tc>
        <w:tc>
          <w:tcPr>
            <w:tcW w:w="2528" w:type="dxa"/>
          </w:tcPr>
          <w:p w:rsidR="005B5747" w:rsidRPr="002A1253" w:rsidRDefault="005B5747" w:rsidP="00585C93">
            <w:pPr>
              <w:pStyle w:val="Default"/>
              <w:jc w:val="both"/>
              <w:rPr>
                <w:b/>
                <w:sz w:val="20"/>
                <w:szCs w:val="20"/>
              </w:rPr>
            </w:pPr>
            <w:r w:rsidRPr="002A1253">
              <w:rPr>
                <w:b/>
                <w:sz w:val="20"/>
                <w:szCs w:val="20"/>
              </w:rPr>
              <w:t>Etapa de implementación dentro del programa social</w:t>
            </w:r>
          </w:p>
        </w:tc>
        <w:tc>
          <w:tcPr>
            <w:tcW w:w="2528" w:type="dxa"/>
          </w:tcPr>
          <w:p w:rsidR="005B5747" w:rsidRPr="002A1253" w:rsidRDefault="005B5747" w:rsidP="00585C93">
            <w:pPr>
              <w:pStyle w:val="Default"/>
              <w:jc w:val="both"/>
              <w:rPr>
                <w:b/>
                <w:sz w:val="20"/>
                <w:szCs w:val="20"/>
              </w:rPr>
            </w:pPr>
            <w:r w:rsidRPr="002A1253">
              <w:rPr>
                <w:b/>
                <w:sz w:val="20"/>
                <w:szCs w:val="20"/>
              </w:rPr>
              <w:t>Efecto esperado</w:t>
            </w:r>
          </w:p>
        </w:tc>
      </w:tr>
      <w:tr w:rsidR="005B5747" w:rsidRPr="002A1253" w:rsidTr="00585C93">
        <w:trPr>
          <w:trHeight w:val="85"/>
        </w:trPr>
        <w:tc>
          <w:tcPr>
            <w:tcW w:w="2528" w:type="dxa"/>
          </w:tcPr>
          <w:p w:rsidR="005B5747" w:rsidRPr="002A1253" w:rsidRDefault="005B5747" w:rsidP="00585C93">
            <w:pPr>
              <w:pStyle w:val="Default"/>
              <w:jc w:val="both"/>
              <w:rPr>
                <w:b/>
                <w:sz w:val="20"/>
                <w:szCs w:val="20"/>
              </w:rPr>
            </w:pPr>
            <w:r w:rsidRPr="002A1253">
              <w:rPr>
                <w:sz w:val="20"/>
                <w:szCs w:val="20"/>
              </w:rPr>
              <w:t>EL programa Apoyo Económico para Adultos Mayores de 61 A 64 Años, tiene aceptación en la comunidad y atentación integral a los beneficiarios.</w:t>
            </w:r>
          </w:p>
        </w:tc>
        <w:tc>
          <w:tcPr>
            <w:tcW w:w="2528" w:type="dxa"/>
          </w:tcPr>
          <w:p w:rsidR="005B5747" w:rsidRPr="002A1253" w:rsidRDefault="005B5747" w:rsidP="00585C93">
            <w:pPr>
              <w:pStyle w:val="Default"/>
              <w:jc w:val="both"/>
              <w:rPr>
                <w:sz w:val="20"/>
                <w:szCs w:val="20"/>
              </w:rPr>
            </w:pPr>
            <w:r w:rsidRPr="002A1253">
              <w:rPr>
                <w:sz w:val="20"/>
                <w:szCs w:val="20"/>
              </w:rPr>
              <w:t>Establecer fechas específicas para la entrega de los beneficios.</w:t>
            </w:r>
          </w:p>
        </w:tc>
        <w:tc>
          <w:tcPr>
            <w:tcW w:w="2528" w:type="dxa"/>
          </w:tcPr>
          <w:p w:rsidR="005B5747" w:rsidRPr="002A1253" w:rsidRDefault="005B5747" w:rsidP="00585C93">
            <w:pPr>
              <w:pStyle w:val="Default"/>
              <w:rPr>
                <w:sz w:val="20"/>
                <w:szCs w:val="20"/>
              </w:rPr>
            </w:pPr>
            <w:r w:rsidRPr="002A1253">
              <w:rPr>
                <w:sz w:val="20"/>
                <w:szCs w:val="20"/>
              </w:rPr>
              <w:t xml:space="preserve">Operación del programa </w:t>
            </w:r>
          </w:p>
        </w:tc>
        <w:tc>
          <w:tcPr>
            <w:tcW w:w="2528" w:type="dxa"/>
          </w:tcPr>
          <w:p w:rsidR="005B5747" w:rsidRPr="002A1253" w:rsidRDefault="005B5747" w:rsidP="00585C93">
            <w:pPr>
              <w:pStyle w:val="Default"/>
              <w:rPr>
                <w:sz w:val="20"/>
                <w:szCs w:val="20"/>
              </w:rPr>
            </w:pPr>
            <w:r w:rsidRPr="002A1253">
              <w:rPr>
                <w:sz w:val="20"/>
                <w:szCs w:val="20"/>
              </w:rPr>
              <w:t xml:space="preserve">Lograr mayores satisfactores entre los beneficiarios </w:t>
            </w:r>
          </w:p>
        </w:tc>
      </w:tr>
    </w:tbl>
    <w:p w:rsidR="005B5747" w:rsidRPr="002A1253" w:rsidRDefault="005B5747" w:rsidP="005B5747">
      <w:pPr>
        <w:pStyle w:val="Default"/>
        <w:jc w:val="both"/>
        <w:rPr>
          <w:b/>
          <w:sz w:val="20"/>
          <w:szCs w:val="20"/>
        </w:rPr>
      </w:pPr>
    </w:p>
    <w:p w:rsidR="005B5747" w:rsidRPr="002A1253" w:rsidRDefault="005B5747" w:rsidP="005B5747">
      <w:pPr>
        <w:pStyle w:val="Default"/>
        <w:jc w:val="both"/>
        <w:rPr>
          <w:sz w:val="20"/>
          <w:szCs w:val="20"/>
        </w:rPr>
      </w:pPr>
      <w:r w:rsidRPr="002A1253">
        <w:rPr>
          <w:sz w:val="20"/>
          <w:szCs w:val="20"/>
        </w:rPr>
        <w:t>VIII.3 Comentarios Finales</w:t>
      </w:r>
    </w:p>
    <w:p w:rsidR="005B5747" w:rsidRPr="002A1253" w:rsidRDefault="005B5747" w:rsidP="005B5747">
      <w:pPr>
        <w:pStyle w:val="Default"/>
        <w:jc w:val="both"/>
        <w:rPr>
          <w:b/>
          <w:sz w:val="20"/>
          <w:szCs w:val="20"/>
        </w:rPr>
      </w:pPr>
    </w:p>
    <w:tbl>
      <w:tblPr>
        <w:tblStyle w:val="Tablaconcuadrcula"/>
        <w:tblW w:w="0" w:type="auto"/>
        <w:tblLook w:val="04A0" w:firstRow="1" w:lastRow="0" w:firstColumn="1" w:lastColumn="0" w:noHBand="0" w:noVBand="1"/>
      </w:tblPr>
      <w:tblGrid>
        <w:gridCol w:w="4637"/>
        <w:gridCol w:w="4191"/>
      </w:tblGrid>
      <w:tr w:rsidR="005B5747" w:rsidRPr="002A1253" w:rsidTr="00585C93">
        <w:tc>
          <w:tcPr>
            <w:tcW w:w="5353" w:type="dxa"/>
          </w:tcPr>
          <w:p w:rsidR="005B5747" w:rsidRPr="002A1253" w:rsidRDefault="005B5747" w:rsidP="00585C93">
            <w:pPr>
              <w:pStyle w:val="Default"/>
              <w:jc w:val="both"/>
              <w:rPr>
                <w:b/>
                <w:sz w:val="20"/>
                <w:szCs w:val="20"/>
              </w:rPr>
            </w:pPr>
            <w:r w:rsidRPr="002A1253">
              <w:rPr>
                <w:b/>
                <w:sz w:val="20"/>
                <w:szCs w:val="20"/>
              </w:rPr>
              <w:t>Apartado de la Evaluación</w:t>
            </w:r>
          </w:p>
        </w:tc>
        <w:tc>
          <w:tcPr>
            <w:tcW w:w="4759" w:type="dxa"/>
          </w:tcPr>
          <w:p w:rsidR="005B5747" w:rsidRPr="002A1253" w:rsidRDefault="005B5747" w:rsidP="00585C93">
            <w:pPr>
              <w:pStyle w:val="Default"/>
              <w:jc w:val="both"/>
              <w:rPr>
                <w:b/>
                <w:sz w:val="20"/>
                <w:szCs w:val="20"/>
              </w:rPr>
            </w:pPr>
            <w:r w:rsidRPr="002A1253">
              <w:rPr>
                <w:b/>
                <w:sz w:val="20"/>
                <w:szCs w:val="20"/>
              </w:rPr>
              <w:t>Periodo de Análisis</w:t>
            </w:r>
          </w:p>
        </w:tc>
      </w:tr>
      <w:tr w:rsidR="005B5747" w:rsidRPr="002A1253" w:rsidTr="00585C93">
        <w:tc>
          <w:tcPr>
            <w:tcW w:w="5353" w:type="dxa"/>
          </w:tcPr>
          <w:p w:rsidR="005B5747" w:rsidRPr="002A1253" w:rsidRDefault="005B5747" w:rsidP="00585C93">
            <w:pPr>
              <w:pStyle w:val="Default"/>
              <w:jc w:val="both"/>
              <w:rPr>
                <w:sz w:val="20"/>
                <w:szCs w:val="20"/>
              </w:rPr>
            </w:pPr>
            <w:r w:rsidRPr="002A1253">
              <w:rPr>
                <w:sz w:val="20"/>
                <w:szCs w:val="20"/>
              </w:rPr>
              <w:t>Apegarse de manera puntual al calendario de gastos para la entrega de los beneficios, realizar entrevistas entre los beneficiarios para obtener información puntual sobre el impacto que genera el programa en su entorno familiar y comunitario.</w:t>
            </w:r>
          </w:p>
        </w:tc>
        <w:tc>
          <w:tcPr>
            <w:tcW w:w="4759" w:type="dxa"/>
          </w:tcPr>
          <w:p w:rsidR="005B5747" w:rsidRPr="002A1253" w:rsidRDefault="005B5747" w:rsidP="00585C93">
            <w:pPr>
              <w:pStyle w:val="Default"/>
              <w:jc w:val="both"/>
              <w:rPr>
                <w:sz w:val="20"/>
                <w:szCs w:val="20"/>
              </w:rPr>
            </w:pPr>
            <w:r w:rsidRPr="002A1253">
              <w:rPr>
                <w:sz w:val="20"/>
                <w:szCs w:val="20"/>
              </w:rPr>
              <w:t>El seguimiento del Programa Social es a Mediano Plazo y las áreas indicadas en la instrumentación y seguimiento son las indicadas en las reglas de operación.</w:t>
            </w:r>
          </w:p>
        </w:tc>
      </w:tr>
    </w:tbl>
    <w:p w:rsidR="005B5747" w:rsidRDefault="005B5747" w:rsidP="005B5747">
      <w:pPr>
        <w:pStyle w:val="Default"/>
        <w:jc w:val="both"/>
        <w:rPr>
          <w:b/>
          <w:sz w:val="20"/>
          <w:szCs w:val="20"/>
        </w:rPr>
      </w:pPr>
    </w:p>
    <w:p w:rsidR="005B5747" w:rsidRPr="002A1253" w:rsidRDefault="005B5747" w:rsidP="005B5747">
      <w:pPr>
        <w:pStyle w:val="Default"/>
        <w:jc w:val="both"/>
        <w:rPr>
          <w:b/>
          <w:sz w:val="20"/>
          <w:szCs w:val="20"/>
        </w:rPr>
      </w:pPr>
      <w:r w:rsidRPr="002A1253">
        <w:rPr>
          <w:b/>
          <w:sz w:val="20"/>
          <w:szCs w:val="20"/>
        </w:rPr>
        <w:t>IX. REFERENCIAS DOCUMENTALES</w:t>
      </w:r>
    </w:p>
    <w:p w:rsidR="005B5747" w:rsidRPr="002A1253" w:rsidRDefault="005B5747" w:rsidP="005B5747">
      <w:pPr>
        <w:pStyle w:val="Default"/>
        <w:jc w:val="both"/>
        <w:rPr>
          <w:b/>
          <w:sz w:val="20"/>
          <w:szCs w:val="20"/>
        </w:rPr>
      </w:pPr>
    </w:p>
    <w:p w:rsidR="005B5747" w:rsidRPr="002A1253" w:rsidRDefault="005B5747" w:rsidP="005B5747">
      <w:pPr>
        <w:pStyle w:val="Default"/>
        <w:rPr>
          <w:sz w:val="20"/>
          <w:szCs w:val="20"/>
        </w:rPr>
      </w:pPr>
      <w:r w:rsidRPr="002A1253">
        <w:rPr>
          <w:sz w:val="20"/>
          <w:szCs w:val="20"/>
        </w:rPr>
        <w:t xml:space="preserve">Ley de Desarrollo Social del Distrito Federal 2013-2018 </w:t>
      </w:r>
    </w:p>
    <w:p w:rsidR="005B5747" w:rsidRPr="002A1253" w:rsidRDefault="005B5747" w:rsidP="005B5747">
      <w:pPr>
        <w:pStyle w:val="Default"/>
        <w:rPr>
          <w:sz w:val="20"/>
          <w:szCs w:val="20"/>
        </w:rPr>
      </w:pPr>
      <w:r w:rsidRPr="002A1253">
        <w:rPr>
          <w:sz w:val="20"/>
          <w:szCs w:val="20"/>
        </w:rPr>
        <w:t xml:space="preserve">Ley de Igualdad Sustantiva entre Hombres y Mujeres del Distrito Federal </w:t>
      </w:r>
    </w:p>
    <w:p w:rsidR="005B5747" w:rsidRPr="002A1253" w:rsidRDefault="005B5747" w:rsidP="005B5747">
      <w:pPr>
        <w:pStyle w:val="Default"/>
        <w:rPr>
          <w:sz w:val="20"/>
          <w:szCs w:val="20"/>
        </w:rPr>
      </w:pPr>
      <w:r w:rsidRPr="002A1253">
        <w:rPr>
          <w:sz w:val="20"/>
          <w:szCs w:val="20"/>
        </w:rPr>
        <w:t xml:space="preserve">Programa General de Desarrollo del Distrito Federal 2013-2018 </w:t>
      </w:r>
    </w:p>
    <w:p w:rsidR="005B5747" w:rsidRPr="002A1253" w:rsidRDefault="005B5747" w:rsidP="005B5747">
      <w:pPr>
        <w:pStyle w:val="Default"/>
        <w:rPr>
          <w:sz w:val="20"/>
          <w:szCs w:val="20"/>
        </w:rPr>
      </w:pPr>
      <w:r w:rsidRPr="002A1253">
        <w:rPr>
          <w:sz w:val="20"/>
          <w:szCs w:val="20"/>
        </w:rPr>
        <w:t xml:space="preserve">Programas Delegacionales de Desarrollo 2013-2018 </w:t>
      </w:r>
    </w:p>
    <w:p w:rsidR="005B5747" w:rsidRPr="002A1253" w:rsidRDefault="005B5747" w:rsidP="005B5747">
      <w:pPr>
        <w:pStyle w:val="Default"/>
        <w:rPr>
          <w:sz w:val="20"/>
          <w:szCs w:val="20"/>
        </w:rPr>
      </w:pPr>
      <w:r w:rsidRPr="002A1253">
        <w:rPr>
          <w:sz w:val="20"/>
          <w:szCs w:val="20"/>
        </w:rPr>
        <w:t xml:space="preserve">INEGI II Conteo de Población y Vivienda 2016 Tabulados Básicos </w:t>
      </w:r>
    </w:p>
    <w:p w:rsidR="005B5747" w:rsidRPr="002A1253" w:rsidRDefault="005B5747" w:rsidP="005B5747">
      <w:pPr>
        <w:pStyle w:val="Default"/>
        <w:rPr>
          <w:sz w:val="20"/>
          <w:szCs w:val="20"/>
        </w:rPr>
      </w:pPr>
      <w:r w:rsidRPr="002A1253">
        <w:rPr>
          <w:sz w:val="20"/>
          <w:szCs w:val="20"/>
        </w:rPr>
        <w:t xml:space="preserve">Encuesta Interesal INEGI 2016 </w:t>
      </w:r>
    </w:p>
    <w:p w:rsidR="005B5747" w:rsidRPr="002A1253" w:rsidRDefault="005B5747" w:rsidP="005B5747">
      <w:pPr>
        <w:pStyle w:val="Default"/>
        <w:rPr>
          <w:sz w:val="20"/>
          <w:szCs w:val="20"/>
        </w:rPr>
      </w:pPr>
      <w:r w:rsidRPr="002A1253">
        <w:rPr>
          <w:sz w:val="20"/>
          <w:szCs w:val="20"/>
        </w:rPr>
        <w:t xml:space="preserve">Consejo de Evaluación del Desarrollo Social del Distrito Federal </w:t>
      </w:r>
    </w:p>
    <w:p w:rsidR="005B5747" w:rsidRPr="002A1253" w:rsidRDefault="005B5747" w:rsidP="005B5747">
      <w:pPr>
        <w:pStyle w:val="Default"/>
        <w:rPr>
          <w:sz w:val="20"/>
          <w:szCs w:val="20"/>
        </w:rPr>
      </w:pPr>
      <w:r w:rsidRPr="002A1253">
        <w:rPr>
          <w:sz w:val="20"/>
          <w:szCs w:val="20"/>
        </w:rPr>
        <w:t xml:space="preserve">Informes Mensuales Delegación Iztacalco </w:t>
      </w:r>
    </w:p>
    <w:p w:rsidR="005B5747" w:rsidRPr="002A1253" w:rsidRDefault="005B5747" w:rsidP="005B5747">
      <w:pPr>
        <w:pStyle w:val="Default"/>
        <w:rPr>
          <w:sz w:val="20"/>
          <w:szCs w:val="20"/>
        </w:rPr>
      </w:pPr>
      <w:r w:rsidRPr="002A1253">
        <w:rPr>
          <w:sz w:val="20"/>
          <w:szCs w:val="20"/>
        </w:rPr>
        <w:t xml:space="preserve">Informes Trimestrales Delegación Iztacalco </w:t>
      </w:r>
    </w:p>
    <w:p w:rsidR="005B5747" w:rsidRPr="002A1253" w:rsidRDefault="005B5747" w:rsidP="005B5747">
      <w:pPr>
        <w:pStyle w:val="Default"/>
        <w:rPr>
          <w:sz w:val="20"/>
          <w:szCs w:val="20"/>
        </w:rPr>
      </w:pPr>
      <w:r w:rsidRPr="002A1253">
        <w:rPr>
          <w:sz w:val="20"/>
          <w:szCs w:val="20"/>
        </w:rPr>
        <w:t xml:space="preserve">Publicación de Convocatoria para operación del programa. Economía UNAM en línea </w:t>
      </w:r>
    </w:p>
    <w:p w:rsidR="005B5747" w:rsidRPr="002A1253" w:rsidRDefault="005B5747" w:rsidP="005B5747">
      <w:pPr>
        <w:pStyle w:val="Default"/>
        <w:rPr>
          <w:sz w:val="20"/>
          <w:szCs w:val="20"/>
        </w:rPr>
      </w:pPr>
      <w:r w:rsidRPr="002A1253">
        <w:rPr>
          <w:sz w:val="20"/>
          <w:szCs w:val="20"/>
        </w:rPr>
        <w:t xml:space="preserve">INEGI cuadernillo estadístico 2016. </w:t>
      </w:r>
    </w:p>
    <w:p w:rsidR="005B5747" w:rsidRPr="002A1253" w:rsidRDefault="005B5747" w:rsidP="005B5747">
      <w:pPr>
        <w:pStyle w:val="Default"/>
        <w:jc w:val="both"/>
        <w:rPr>
          <w:sz w:val="20"/>
          <w:szCs w:val="20"/>
        </w:rPr>
      </w:pPr>
      <w:r w:rsidRPr="002A1253">
        <w:rPr>
          <w:sz w:val="20"/>
          <w:szCs w:val="20"/>
        </w:rPr>
        <w:t>Evaluación interna anterior</w:t>
      </w:r>
    </w:p>
    <w:p w:rsidR="003A1D65" w:rsidRDefault="003A1D65"/>
    <w:sectPr w:rsidR="003A1D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47"/>
    <w:rsid w:val="003A1D65"/>
    <w:rsid w:val="005B574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4CF44-25F3-4FD3-A00E-E1FAE174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747"/>
    <w:pPr>
      <w:spacing w:after="200" w:line="276" w:lineRule="auto"/>
    </w:pPr>
    <w:rPr>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5747"/>
    <w:pPr>
      <w:autoSpaceDE w:val="0"/>
      <w:autoSpaceDN w:val="0"/>
      <w:adjustRightInd w:val="0"/>
      <w:spacing w:after="0" w:line="240" w:lineRule="auto"/>
    </w:pPr>
    <w:rPr>
      <w:rFonts w:ascii="Times New Roman" w:hAnsi="Times New Roman" w:cs="Times New Roman"/>
      <w:color w:val="000000"/>
      <w:sz w:val="24"/>
      <w:szCs w:val="24"/>
      <w:lang w:eastAsia="es-MX"/>
    </w:rPr>
  </w:style>
  <w:style w:type="table" w:styleId="Tablaconcuadrcula">
    <w:name w:val="Table Grid"/>
    <w:basedOn w:val="Tablanormal"/>
    <w:uiPriority w:val="59"/>
    <w:rsid w:val="005B5747"/>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6699</Words>
  <Characters>36846</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Del Carmen Martínez Luevano</dc:creator>
  <cp:keywords/>
  <dc:description/>
  <cp:lastModifiedBy>Luz Del Carmen Martínez Luevano</cp:lastModifiedBy>
  <cp:revision>1</cp:revision>
  <dcterms:created xsi:type="dcterms:W3CDTF">2018-06-28T22:40:00Z</dcterms:created>
  <dcterms:modified xsi:type="dcterms:W3CDTF">2018-06-28T22:41:00Z</dcterms:modified>
</cp:coreProperties>
</file>